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8C8E" w14:textId="55EAD5DD" w:rsidR="00B17BE6" w:rsidRPr="00B17BE6" w:rsidRDefault="00B17BE6" w:rsidP="00B17BE6">
      <w:pPr>
        <w:jc w:val="right"/>
        <w:rPr>
          <w:rFonts w:ascii="Times New Roman" w:hAnsi="Times New Roman" w:cs="Times New Roman"/>
          <w:b/>
          <w:bCs/>
          <w:sz w:val="30"/>
          <w:szCs w:val="30"/>
        </w:rPr>
      </w:pPr>
    </w:p>
    <w:p w14:paraId="2D1B548E" w14:textId="0C879A30" w:rsidR="00B17BE6" w:rsidRPr="00B17BE6" w:rsidRDefault="00B17BE6" w:rsidP="00B17BE6">
      <w:pPr>
        <w:jc w:val="right"/>
        <w:rPr>
          <w:rFonts w:ascii="Times New Roman" w:hAnsi="Times New Roman" w:cs="Times New Roman"/>
          <w:b/>
          <w:bCs/>
          <w:sz w:val="30"/>
          <w:szCs w:val="30"/>
        </w:rPr>
      </w:pPr>
    </w:p>
    <w:p w14:paraId="4932EBAB" w14:textId="77777777" w:rsidR="00B17BE6" w:rsidRPr="00B17BE6" w:rsidRDefault="00B17BE6" w:rsidP="00B17BE6">
      <w:pPr>
        <w:jc w:val="right"/>
        <w:rPr>
          <w:rFonts w:ascii="Times New Roman" w:hAnsi="Times New Roman" w:cs="Times New Roman"/>
          <w:b/>
          <w:bCs/>
          <w:sz w:val="30"/>
          <w:szCs w:val="30"/>
        </w:rPr>
      </w:pPr>
    </w:p>
    <w:p w14:paraId="21361E4D" w14:textId="5AF22EEB" w:rsidR="00682C09" w:rsidRPr="002D571A" w:rsidRDefault="00682C09" w:rsidP="00B17BE6">
      <w:pPr>
        <w:pStyle w:val="Ttulo1"/>
      </w:pPr>
      <w:r w:rsidRPr="002D571A">
        <w:t>TÍTULO DEL CAPÍTULO</w:t>
      </w:r>
    </w:p>
    <w:p w14:paraId="34353D60"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p>
    <w:p w14:paraId="4BB16756" w14:textId="77777777" w:rsidR="00682C09" w:rsidRPr="001A2F09" w:rsidRDefault="00682C09" w:rsidP="00B17BE6">
      <w:pPr>
        <w:spacing w:after="0" w:line="240" w:lineRule="auto"/>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Sed quist reria volut harunt pra volutatem cum rem apel eaquo tem inus sintur aut ra pa se et, que vollore conest, suntum quundignam, ut adipite consed quam volorit aecepta cus duciis rem conestrunt. Bit harchita et fugit porrum inihit et doluptae mint fuga. Ferovid qui delis re, cuptasiti dolor sant. Acias voloriae ped entin proribus netur sunt autaes que volor simi, sa- mus iliciisquam esti dolupide volorro rernati beatat vendandis consequi dicidelignis et parchil iniaepudae. Pidunditia diaspitatus doluptat que et laboreperrum volo omnisci pisquidel excest magnam abo.</w:t>
      </w:r>
    </w:p>
    <w:p w14:paraId="6FD62B13"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p>
    <w:p w14:paraId="063F7A22" w14:textId="77777777" w:rsidR="00682C09" w:rsidRPr="00B17BE6" w:rsidRDefault="00682C09" w:rsidP="00B17BE6">
      <w:pPr>
        <w:pStyle w:val="Ttulo2"/>
        <w:numPr>
          <w:ilvl w:val="0"/>
          <w:numId w:val="0"/>
        </w:numPr>
      </w:pPr>
      <w:r w:rsidRPr="00B17BE6">
        <w:t>1.1 Subcapítulo</w:t>
      </w:r>
    </w:p>
    <w:p w14:paraId="4C3D1223" w14:textId="7BFAB53A" w:rsidR="00682C09" w:rsidRDefault="00682C09" w:rsidP="00B17BE6">
      <w:pPr>
        <w:spacing w:after="0" w:line="240" w:lineRule="auto"/>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Et iliquidest, is dis eosa cum re, volessit, quodi sitatec ustrum ipiditatem corerum re nulle- nisi verspe coraepu ditatus magnam la dolorio. Nem ressent venisquas ulluptae. Parcimus, utem sus explis aut omnis sitam estrum labo. Sum qui nonsed ea et voluptatet is pra doluptae volut ant vit aut as aut offictur audist volorit omnihici abo.</w:t>
      </w:r>
    </w:p>
    <w:p w14:paraId="5C076994" w14:textId="77777777" w:rsidR="00B17BE6" w:rsidRPr="001A2F09" w:rsidRDefault="00B17BE6" w:rsidP="00B17BE6">
      <w:pPr>
        <w:spacing w:after="0" w:line="240" w:lineRule="auto"/>
        <w:jc w:val="both"/>
        <w:rPr>
          <w:rFonts w:ascii="Times New Roman" w:hAnsi="Times New Roman" w:cs="Times New Roman"/>
          <w:sz w:val="24"/>
          <w:szCs w:val="24"/>
          <w:lang w:val="la-Latn"/>
        </w:rPr>
      </w:pPr>
    </w:p>
    <w:p w14:paraId="0319F563" w14:textId="236A482E" w:rsidR="00682C09" w:rsidRDefault="00682C09" w:rsidP="00F9307C">
      <w:pPr>
        <w:pStyle w:val="Cita"/>
        <w:ind w:firstLine="0"/>
        <w:rPr>
          <w:lang w:val="la-Latn"/>
        </w:rPr>
      </w:pPr>
      <w:r w:rsidRPr="001A2F09">
        <w:rPr>
          <w:lang w:val="la-Latn"/>
        </w:rPr>
        <w:t>Agniendia corernatur? Qui occat haruptaqui consece peditat od ullore volora deliquae aut di nonsed utem iliciuntium faccum et litate nonet vel in porum ut maxim fugiate mporumque quo el maximus ea quam, quid ex eos et experum volectur?</w:t>
      </w:r>
    </w:p>
    <w:p w14:paraId="3F5FD864" w14:textId="77777777" w:rsidR="00B17BE6" w:rsidRPr="001A2F09" w:rsidRDefault="00B17BE6" w:rsidP="00B17BE6">
      <w:pPr>
        <w:pStyle w:val="Citas"/>
        <w:ind w:left="0"/>
      </w:pPr>
    </w:p>
    <w:p w14:paraId="6FB6B736" w14:textId="77777777" w:rsidR="00682C09" w:rsidRPr="001A2F09" w:rsidRDefault="00682C09" w:rsidP="00981291">
      <w:pPr>
        <w:spacing w:after="0" w:line="240" w:lineRule="auto"/>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Ferovid qui delis re, cuptasiti dolor sant. Acias voloriae ped entin proribus netur sunt autaes que volor simi, samus iliciisquam esti dolupide volorro rernati beatat vendandis consequi dici- delignis et parchil iniaepudae. Pidunditia diaspitatus doluptat que et laboreperrum volo omnisci pisquidel excest magnam abo.</w:t>
      </w:r>
    </w:p>
    <w:p w14:paraId="4F9F93DE"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p>
    <w:p w14:paraId="37F8923A" w14:textId="0E011912" w:rsidR="00682C09" w:rsidRPr="001A2F09" w:rsidRDefault="00682C09" w:rsidP="00981291">
      <w:pPr>
        <w:pStyle w:val="Estilo1"/>
      </w:pPr>
      <w:r w:rsidRPr="001A2F09">
        <w:t>Subcapítulo</w:t>
      </w:r>
    </w:p>
    <w:p w14:paraId="560E8818"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Fictios sintorrum fugia quas si corende rehenes temqui cusant ulluptae poremporeped ute- catur sit earit odicia ipicili tasperf eriorem. Caborer eiuntis eumquid enihillab inciendam aute- mol escipie ntecto dolectur moditem eos ni dictus volore si bererov itatus doles alit, consequ ossitas nem cus et aborum ipsa sequos con net moditi alit velibus enimus autemol escipie ntecto dolectur moditem eos ni dictus volore si bererov itatus doles alit, consequ ossitas nem volupta esequi offictur, soluptatem que venditiorem ident, unt aut molorio. Impel iumquiam aut molup- tatur aut il inverum ut aciende ndendenda que nisit latur?</w:t>
      </w:r>
    </w:p>
    <w:p w14:paraId="0687F66F"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Ferovid qui delis re, cuptasiti dolor sant. Acias voloriae ped entin proribus netur sunt autaes que volor simi, samus iliciisquam esti dolupide volorro rernati beatat vendandis consequi dici- delignis et parchil iniaepudae. Pidunditia diaspitatus doluptat que et laboreperrum volo omnisci pisquidel excest magnam abo.</w:t>
      </w:r>
    </w:p>
    <w:p w14:paraId="2905C183"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p>
    <w:p w14:paraId="5CDD997A" w14:textId="789D7BE1" w:rsidR="00682C09" w:rsidRPr="001A2F09" w:rsidRDefault="00682C09" w:rsidP="00981291">
      <w:pPr>
        <w:pStyle w:val="Ttulo4"/>
      </w:pPr>
      <w:r w:rsidRPr="001A2F09">
        <w:t>Subcapítulo</w:t>
      </w:r>
    </w:p>
    <w:p w14:paraId="3C55C3D3" w14:textId="77777777" w:rsidR="00682C09" w:rsidRPr="001A2F09" w:rsidRDefault="00682C09" w:rsidP="00981291">
      <w:pPr>
        <w:spacing w:after="0" w:line="240" w:lineRule="auto"/>
        <w:ind w:firstLine="851"/>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Antur mint et volo ea ex eatiatur, quibusam sit, quame velest arum aut occuptatur sus mos ut et ilitat occum qui sundit eserum nulla comnis voloribus idem re est velibus et diae. Nequam</w:t>
      </w:r>
    </w:p>
    <w:p w14:paraId="10CE8389" w14:textId="3F1D5F47" w:rsidR="00682C09" w:rsidRDefault="00682C09" w:rsidP="009431BD">
      <w:pPr>
        <w:spacing w:after="0" w:line="240" w:lineRule="auto"/>
        <w:ind w:firstLine="425"/>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lastRenderedPageBreak/>
        <w:t>Sed quist reria volut harunt pra volutatem cum rem apel eaquo tem inus sintur aut ra pa se et, que vollore conest, suntum quundignam, ut adipite consed quam volorit aecepta cus duciis rem conestrunt</w:t>
      </w:r>
      <w:r w:rsidR="0074209B">
        <w:rPr>
          <w:rStyle w:val="Refdenotaalpie"/>
          <w:rFonts w:ascii="Times New Roman" w:hAnsi="Times New Roman" w:cs="Times New Roman"/>
          <w:sz w:val="24"/>
          <w:szCs w:val="24"/>
          <w:lang w:val="la-Latn"/>
        </w:rPr>
        <w:footnoteReference w:id="1"/>
      </w:r>
      <w:r w:rsidRPr="001A2F09">
        <w:rPr>
          <w:rFonts w:ascii="Times New Roman" w:hAnsi="Times New Roman" w:cs="Times New Roman"/>
          <w:sz w:val="24"/>
          <w:szCs w:val="24"/>
          <w:lang w:val="la-Latn"/>
        </w:rPr>
        <w:t>.</w:t>
      </w:r>
    </w:p>
    <w:p w14:paraId="10604E00" w14:textId="77777777" w:rsidR="0027583A" w:rsidRPr="001A2F09" w:rsidRDefault="0027583A" w:rsidP="009431BD">
      <w:pPr>
        <w:spacing w:after="0" w:line="240" w:lineRule="auto"/>
        <w:ind w:firstLine="425"/>
        <w:jc w:val="both"/>
        <w:rPr>
          <w:rFonts w:ascii="Times New Roman" w:hAnsi="Times New Roman" w:cs="Times New Roman"/>
          <w:sz w:val="24"/>
          <w:szCs w:val="24"/>
          <w:lang w:val="la-Latn"/>
        </w:rPr>
      </w:pPr>
    </w:p>
    <w:p w14:paraId="5D98CD26" w14:textId="4D7A8C4A" w:rsidR="00682C09" w:rsidRPr="00381C6D" w:rsidRDefault="00381C6D" w:rsidP="00381C6D">
      <w:pPr>
        <w:spacing w:after="0" w:line="240" w:lineRule="auto"/>
        <w:ind w:firstLine="425"/>
        <w:jc w:val="center"/>
        <w:rPr>
          <w:rFonts w:ascii="Trebuchet MS" w:hAnsi="Trebuchet MS" w:cs="Times New Roman"/>
          <w:b/>
          <w:bCs/>
          <w:sz w:val="18"/>
          <w:szCs w:val="18"/>
          <w:lang w:val="la-Latn"/>
        </w:rPr>
      </w:pPr>
      <w:r w:rsidRPr="00381C6D">
        <w:rPr>
          <w:rFonts w:ascii="Trebuchet MS" w:hAnsi="Trebuchet MS" w:cs="Times New Roman"/>
          <w:b/>
          <w:bCs/>
          <w:sz w:val="18"/>
          <w:szCs w:val="18"/>
          <w:lang w:val="la-Latn"/>
        </w:rPr>
        <w:t>Tabla xx. Título tabla</w:t>
      </w:r>
    </w:p>
    <w:tbl>
      <w:tblPr>
        <w:tblW w:w="0" w:type="auto"/>
        <w:tblInd w:w="93" w:type="dxa"/>
        <w:tblLayout w:type="fixed"/>
        <w:tblCellMar>
          <w:left w:w="0" w:type="dxa"/>
          <w:right w:w="0" w:type="dxa"/>
        </w:tblCellMar>
        <w:tblLook w:val="01E0" w:firstRow="1" w:lastRow="1" w:firstColumn="1" w:lastColumn="1" w:noHBand="0" w:noVBand="0"/>
      </w:tblPr>
      <w:tblGrid>
        <w:gridCol w:w="1508"/>
        <w:gridCol w:w="1508"/>
        <w:gridCol w:w="1508"/>
        <w:gridCol w:w="1508"/>
        <w:gridCol w:w="1508"/>
        <w:gridCol w:w="1508"/>
      </w:tblGrid>
      <w:tr w:rsidR="00381C6D" w14:paraId="22750EDC" w14:textId="77777777" w:rsidTr="00BB6401">
        <w:trPr>
          <w:trHeight w:hRule="exact" w:val="312"/>
        </w:trPr>
        <w:tc>
          <w:tcPr>
            <w:tcW w:w="1508" w:type="dxa"/>
            <w:tcBorders>
              <w:top w:val="single" w:sz="12" w:space="0" w:color="1D1D1B"/>
              <w:left w:val="single" w:sz="12" w:space="0" w:color="1D1D1B"/>
              <w:bottom w:val="single" w:sz="4" w:space="0" w:color="1D1D1B"/>
              <w:right w:val="single" w:sz="4" w:space="0" w:color="1D1D1B"/>
            </w:tcBorders>
          </w:tcPr>
          <w:p w14:paraId="4E638E3E" w14:textId="77777777" w:rsidR="00381C6D" w:rsidRDefault="00381C6D" w:rsidP="00BB6401"/>
        </w:tc>
        <w:tc>
          <w:tcPr>
            <w:tcW w:w="1508" w:type="dxa"/>
            <w:tcBorders>
              <w:top w:val="single" w:sz="12" w:space="0" w:color="1D1D1B"/>
              <w:left w:val="single" w:sz="4" w:space="0" w:color="1D1D1B"/>
              <w:bottom w:val="single" w:sz="4" w:space="0" w:color="1D1D1B"/>
              <w:right w:val="single" w:sz="4" w:space="0" w:color="1D1D1B"/>
            </w:tcBorders>
          </w:tcPr>
          <w:p w14:paraId="5C54BC29" w14:textId="77777777" w:rsidR="00381C6D" w:rsidRDefault="00381C6D" w:rsidP="00BB6401">
            <w:pPr>
              <w:spacing w:before="38" w:after="0" w:line="240" w:lineRule="auto"/>
              <w:ind w:left="437" w:right="-20"/>
              <w:rPr>
                <w:rFonts w:ascii="Trebuchet MS" w:eastAsia="Trebuchet MS" w:hAnsi="Trebuchet MS" w:cs="Trebuchet MS"/>
                <w:sz w:val="18"/>
                <w:szCs w:val="18"/>
              </w:rPr>
            </w:pPr>
            <w:r>
              <w:rPr>
                <w:rFonts w:ascii="Trebuchet MS" w:eastAsia="Trebuchet MS" w:hAnsi="Trebuchet MS" w:cs="Trebuchet MS"/>
                <w:color w:val="1D1D1B"/>
                <w:sz w:val="18"/>
                <w:szCs w:val="18"/>
              </w:rPr>
              <w:t>Título 1</w:t>
            </w:r>
          </w:p>
        </w:tc>
        <w:tc>
          <w:tcPr>
            <w:tcW w:w="1508" w:type="dxa"/>
            <w:tcBorders>
              <w:top w:val="single" w:sz="12" w:space="0" w:color="1D1D1B"/>
              <w:left w:val="single" w:sz="4" w:space="0" w:color="1D1D1B"/>
              <w:bottom w:val="single" w:sz="4" w:space="0" w:color="1D1D1B"/>
              <w:right w:val="single" w:sz="4" w:space="0" w:color="1D1D1B"/>
            </w:tcBorders>
          </w:tcPr>
          <w:p w14:paraId="39C3505B" w14:textId="77777777" w:rsidR="00381C6D" w:rsidRDefault="00381C6D" w:rsidP="00BB6401">
            <w:pPr>
              <w:spacing w:before="38" w:after="0" w:line="240" w:lineRule="auto"/>
              <w:ind w:left="437" w:right="-20"/>
              <w:rPr>
                <w:rFonts w:ascii="Trebuchet MS" w:eastAsia="Trebuchet MS" w:hAnsi="Trebuchet MS" w:cs="Trebuchet MS"/>
                <w:sz w:val="18"/>
                <w:szCs w:val="18"/>
              </w:rPr>
            </w:pPr>
            <w:r>
              <w:rPr>
                <w:rFonts w:ascii="Trebuchet MS" w:eastAsia="Trebuchet MS" w:hAnsi="Trebuchet MS" w:cs="Trebuchet MS"/>
                <w:color w:val="1D1D1B"/>
                <w:sz w:val="18"/>
                <w:szCs w:val="18"/>
              </w:rPr>
              <w:t>Título 2</w:t>
            </w:r>
          </w:p>
        </w:tc>
        <w:tc>
          <w:tcPr>
            <w:tcW w:w="1508" w:type="dxa"/>
            <w:tcBorders>
              <w:top w:val="single" w:sz="12" w:space="0" w:color="1D1D1B"/>
              <w:left w:val="single" w:sz="4" w:space="0" w:color="1D1D1B"/>
              <w:bottom w:val="single" w:sz="4" w:space="0" w:color="1D1D1B"/>
              <w:right w:val="single" w:sz="4" w:space="0" w:color="1D1D1B"/>
            </w:tcBorders>
          </w:tcPr>
          <w:p w14:paraId="14EE7646" w14:textId="77777777" w:rsidR="00381C6D" w:rsidRDefault="00381C6D" w:rsidP="00BB6401">
            <w:pPr>
              <w:spacing w:before="38" w:after="0" w:line="240" w:lineRule="auto"/>
              <w:ind w:left="437" w:right="-20"/>
              <w:rPr>
                <w:rFonts w:ascii="Trebuchet MS" w:eastAsia="Trebuchet MS" w:hAnsi="Trebuchet MS" w:cs="Trebuchet MS"/>
                <w:sz w:val="18"/>
                <w:szCs w:val="18"/>
              </w:rPr>
            </w:pPr>
            <w:r>
              <w:rPr>
                <w:rFonts w:ascii="Trebuchet MS" w:eastAsia="Trebuchet MS" w:hAnsi="Trebuchet MS" w:cs="Trebuchet MS"/>
                <w:color w:val="1D1D1B"/>
                <w:sz w:val="18"/>
                <w:szCs w:val="18"/>
              </w:rPr>
              <w:t>Título 3</w:t>
            </w:r>
          </w:p>
        </w:tc>
        <w:tc>
          <w:tcPr>
            <w:tcW w:w="1508" w:type="dxa"/>
            <w:tcBorders>
              <w:top w:val="single" w:sz="12" w:space="0" w:color="1D1D1B"/>
              <w:left w:val="single" w:sz="4" w:space="0" w:color="1D1D1B"/>
              <w:bottom w:val="single" w:sz="4" w:space="0" w:color="1D1D1B"/>
              <w:right w:val="single" w:sz="4" w:space="0" w:color="1D1D1B"/>
            </w:tcBorders>
          </w:tcPr>
          <w:p w14:paraId="1B3C0C49" w14:textId="77777777" w:rsidR="00381C6D" w:rsidRDefault="00381C6D" w:rsidP="00BB6401">
            <w:pPr>
              <w:spacing w:before="38" w:after="0" w:line="240" w:lineRule="auto"/>
              <w:ind w:left="437" w:right="-20"/>
              <w:rPr>
                <w:rFonts w:ascii="Trebuchet MS" w:eastAsia="Trebuchet MS" w:hAnsi="Trebuchet MS" w:cs="Trebuchet MS"/>
                <w:sz w:val="18"/>
                <w:szCs w:val="18"/>
              </w:rPr>
            </w:pPr>
            <w:r>
              <w:rPr>
                <w:rFonts w:ascii="Trebuchet MS" w:eastAsia="Trebuchet MS" w:hAnsi="Trebuchet MS" w:cs="Trebuchet MS"/>
                <w:color w:val="1D1D1B"/>
                <w:sz w:val="18"/>
                <w:szCs w:val="18"/>
              </w:rPr>
              <w:t>Título 4</w:t>
            </w:r>
          </w:p>
        </w:tc>
        <w:tc>
          <w:tcPr>
            <w:tcW w:w="1508" w:type="dxa"/>
            <w:tcBorders>
              <w:top w:val="single" w:sz="12" w:space="0" w:color="1D1D1B"/>
              <w:left w:val="single" w:sz="4" w:space="0" w:color="1D1D1B"/>
              <w:bottom w:val="single" w:sz="4" w:space="0" w:color="1D1D1B"/>
              <w:right w:val="single" w:sz="12" w:space="0" w:color="1D1D1B"/>
            </w:tcBorders>
          </w:tcPr>
          <w:p w14:paraId="69B0107A" w14:textId="77777777" w:rsidR="00381C6D" w:rsidRDefault="00381C6D" w:rsidP="00BB6401">
            <w:pPr>
              <w:spacing w:before="38" w:after="0" w:line="240" w:lineRule="auto"/>
              <w:ind w:left="437" w:right="-20"/>
              <w:rPr>
                <w:rFonts w:ascii="Trebuchet MS" w:eastAsia="Trebuchet MS" w:hAnsi="Trebuchet MS" w:cs="Trebuchet MS"/>
                <w:sz w:val="18"/>
                <w:szCs w:val="18"/>
              </w:rPr>
            </w:pPr>
            <w:r>
              <w:rPr>
                <w:rFonts w:ascii="Trebuchet MS" w:eastAsia="Trebuchet MS" w:hAnsi="Trebuchet MS" w:cs="Trebuchet MS"/>
                <w:color w:val="1D1D1B"/>
                <w:sz w:val="18"/>
                <w:szCs w:val="18"/>
              </w:rPr>
              <w:t>Título 5</w:t>
            </w:r>
          </w:p>
        </w:tc>
      </w:tr>
      <w:tr w:rsidR="00381C6D" w14:paraId="36394744" w14:textId="77777777" w:rsidTr="00BB6401">
        <w:trPr>
          <w:trHeight w:hRule="exact" w:val="312"/>
        </w:trPr>
        <w:tc>
          <w:tcPr>
            <w:tcW w:w="1508" w:type="dxa"/>
            <w:tcBorders>
              <w:top w:val="single" w:sz="4" w:space="0" w:color="1D1D1B"/>
              <w:left w:val="single" w:sz="12" w:space="0" w:color="1D1D1B"/>
              <w:bottom w:val="single" w:sz="4" w:space="0" w:color="1D1D1B"/>
              <w:right w:val="single" w:sz="4" w:space="0" w:color="1D1D1B"/>
            </w:tcBorders>
          </w:tcPr>
          <w:p w14:paraId="7FC7CF08" w14:textId="77777777" w:rsidR="00381C6D" w:rsidRDefault="00381C6D" w:rsidP="00BB6401">
            <w:pPr>
              <w:spacing w:before="48" w:after="0" w:line="240" w:lineRule="auto"/>
              <w:ind w:left="427" w:right="-20"/>
              <w:rPr>
                <w:rFonts w:ascii="Trebuchet MS" w:eastAsia="Trebuchet MS" w:hAnsi="Trebuchet MS" w:cs="Trebuchet MS"/>
                <w:sz w:val="18"/>
                <w:szCs w:val="18"/>
              </w:rPr>
            </w:pPr>
            <w:r>
              <w:rPr>
                <w:rFonts w:ascii="Trebuchet MS" w:eastAsia="Trebuchet MS" w:hAnsi="Trebuchet MS" w:cs="Trebuchet MS"/>
                <w:color w:val="1D1D1B"/>
                <w:sz w:val="18"/>
                <w:szCs w:val="18"/>
              </w:rPr>
              <w:t>Título 6</w:t>
            </w:r>
          </w:p>
        </w:tc>
        <w:tc>
          <w:tcPr>
            <w:tcW w:w="1508" w:type="dxa"/>
            <w:tcBorders>
              <w:top w:val="single" w:sz="4" w:space="0" w:color="1D1D1B"/>
              <w:left w:val="single" w:sz="4" w:space="0" w:color="1D1D1B"/>
              <w:bottom w:val="single" w:sz="4" w:space="0" w:color="1D1D1B"/>
              <w:right w:val="single" w:sz="4" w:space="0" w:color="1D1D1B"/>
            </w:tcBorders>
          </w:tcPr>
          <w:p w14:paraId="2F5E6031" w14:textId="77777777" w:rsidR="00381C6D" w:rsidRDefault="00381C6D" w:rsidP="00BB6401">
            <w:pPr>
              <w:spacing w:before="48" w:after="0" w:line="240" w:lineRule="auto"/>
              <w:ind w:left="400" w:right="-20"/>
              <w:rPr>
                <w:rFonts w:ascii="Trebuchet MS" w:eastAsia="Trebuchet MS" w:hAnsi="Trebuchet MS" w:cs="Trebuchet MS"/>
                <w:sz w:val="18"/>
                <w:szCs w:val="18"/>
              </w:rPr>
            </w:pPr>
            <w:r>
              <w:rPr>
                <w:rFonts w:ascii="Trebuchet MS" w:eastAsia="Trebuchet MS" w:hAnsi="Trebuchet MS" w:cs="Trebuchet MS"/>
                <w:color w:val="1D1D1B"/>
                <w:sz w:val="18"/>
                <w:szCs w:val="18"/>
              </w:rPr>
              <w:t>Campo 1</w:t>
            </w:r>
          </w:p>
        </w:tc>
        <w:tc>
          <w:tcPr>
            <w:tcW w:w="1508" w:type="dxa"/>
            <w:tcBorders>
              <w:top w:val="single" w:sz="4" w:space="0" w:color="1D1D1B"/>
              <w:left w:val="single" w:sz="4" w:space="0" w:color="1D1D1B"/>
              <w:bottom w:val="single" w:sz="4" w:space="0" w:color="1D1D1B"/>
              <w:right w:val="single" w:sz="4" w:space="0" w:color="1D1D1B"/>
            </w:tcBorders>
          </w:tcPr>
          <w:p w14:paraId="529CFC0F" w14:textId="77777777" w:rsidR="00381C6D" w:rsidRDefault="00381C6D" w:rsidP="00BB6401">
            <w:pPr>
              <w:spacing w:before="48" w:after="0" w:line="240" w:lineRule="auto"/>
              <w:ind w:left="400" w:right="-20"/>
              <w:rPr>
                <w:rFonts w:ascii="Trebuchet MS" w:eastAsia="Trebuchet MS" w:hAnsi="Trebuchet MS" w:cs="Trebuchet MS"/>
                <w:sz w:val="18"/>
                <w:szCs w:val="18"/>
              </w:rPr>
            </w:pPr>
            <w:r>
              <w:rPr>
                <w:rFonts w:ascii="Trebuchet MS" w:eastAsia="Trebuchet MS" w:hAnsi="Trebuchet MS" w:cs="Trebuchet MS"/>
                <w:color w:val="1D1D1B"/>
                <w:sz w:val="18"/>
                <w:szCs w:val="18"/>
              </w:rPr>
              <w:t>Campo 2</w:t>
            </w:r>
          </w:p>
        </w:tc>
        <w:tc>
          <w:tcPr>
            <w:tcW w:w="1508" w:type="dxa"/>
            <w:tcBorders>
              <w:top w:val="single" w:sz="4" w:space="0" w:color="1D1D1B"/>
              <w:left w:val="single" w:sz="4" w:space="0" w:color="1D1D1B"/>
              <w:bottom w:val="single" w:sz="4" w:space="0" w:color="1D1D1B"/>
              <w:right w:val="single" w:sz="4" w:space="0" w:color="1D1D1B"/>
            </w:tcBorders>
          </w:tcPr>
          <w:p w14:paraId="6B7EB77E" w14:textId="77777777" w:rsidR="00381C6D" w:rsidRDefault="00381C6D" w:rsidP="00BB6401">
            <w:pPr>
              <w:spacing w:before="48" w:after="0" w:line="240" w:lineRule="auto"/>
              <w:ind w:left="400" w:right="-20"/>
              <w:rPr>
                <w:rFonts w:ascii="Trebuchet MS" w:eastAsia="Trebuchet MS" w:hAnsi="Trebuchet MS" w:cs="Trebuchet MS"/>
                <w:sz w:val="18"/>
                <w:szCs w:val="18"/>
              </w:rPr>
            </w:pPr>
            <w:r>
              <w:rPr>
                <w:rFonts w:ascii="Trebuchet MS" w:eastAsia="Trebuchet MS" w:hAnsi="Trebuchet MS" w:cs="Trebuchet MS"/>
                <w:color w:val="1D1D1B"/>
                <w:sz w:val="18"/>
                <w:szCs w:val="18"/>
              </w:rPr>
              <w:t>Campo 3</w:t>
            </w:r>
          </w:p>
        </w:tc>
        <w:tc>
          <w:tcPr>
            <w:tcW w:w="1508" w:type="dxa"/>
            <w:tcBorders>
              <w:top w:val="single" w:sz="4" w:space="0" w:color="1D1D1B"/>
              <w:left w:val="single" w:sz="4" w:space="0" w:color="1D1D1B"/>
              <w:bottom w:val="single" w:sz="4" w:space="0" w:color="1D1D1B"/>
              <w:right w:val="single" w:sz="4" w:space="0" w:color="1D1D1B"/>
            </w:tcBorders>
          </w:tcPr>
          <w:p w14:paraId="77525A20" w14:textId="77777777" w:rsidR="00381C6D" w:rsidRDefault="00381C6D" w:rsidP="00BB6401">
            <w:pPr>
              <w:spacing w:before="48" w:after="0" w:line="240" w:lineRule="auto"/>
              <w:ind w:left="400" w:right="-20"/>
              <w:rPr>
                <w:rFonts w:ascii="Trebuchet MS" w:eastAsia="Trebuchet MS" w:hAnsi="Trebuchet MS" w:cs="Trebuchet MS"/>
                <w:sz w:val="18"/>
                <w:szCs w:val="18"/>
              </w:rPr>
            </w:pPr>
            <w:r>
              <w:rPr>
                <w:rFonts w:ascii="Trebuchet MS" w:eastAsia="Trebuchet MS" w:hAnsi="Trebuchet MS" w:cs="Trebuchet MS"/>
                <w:color w:val="1D1D1B"/>
                <w:sz w:val="18"/>
                <w:szCs w:val="18"/>
              </w:rPr>
              <w:t>Campo 4</w:t>
            </w:r>
          </w:p>
        </w:tc>
        <w:tc>
          <w:tcPr>
            <w:tcW w:w="1508" w:type="dxa"/>
            <w:tcBorders>
              <w:top w:val="single" w:sz="4" w:space="0" w:color="1D1D1B"/>
              <w:left w:val="single" w:sz="4" w:space="0" w:color="1D1D1B"/>
              <w:bottom w:val="single" w:sz="4" w:space="0" w:color="1D1D1B"/>
              <w:right w:val="single" w:sz="12" w:space="0" w:color="1D1D1B"/>
            </w:tcBorders>
          </w:tcPr>
          <w:p w14:paraId="2D58797C" w14:textId="77777777" w:rsidR="00381C6D" w:rsidRDefault="00381C6D" w:rsidP="00BB6401">
            <w:pPr>
              <w:spacing w:before="48" w:after="0" w:line="240" w:lineRule="auto"/>
              <w:ind w:left="400" w:right="-20"/>
              <w:rPr>
                <w:rFonts w:ascii="Trebuchet MS" w:eastAsia="Trebuchet MS" w:hAnsi="Trebuchet MS" w:cs="Trebuchet MS"/>
                <w:sz w:val="18"/>
                <w:szCs w:val="18"/>
              </w:rPr>
            </w:pPr>
            <w:r>
              <w:rPr>
                <w:rFonts w:ascii="Trebuchet MS" w:eastAsia="Trebuchet MS" w:hAnsi="Trebuchet MS" w:cs="Trebuchet MS"/>
                <w:color w:val="1D1D1B"/>
                <w:sz w:val="18"/>
                <w:szCs w:val="18"/>
              </w:rPr>
              <w:t>Campo 5</w:t>
            </w:r>
          </w:p>
        </w:tc>
      </w:tr>
      <w:tr w:rsidR="00381C6D" w14:paraId="4D946367" w14:textId="77777777" w:rsidTr="00BB6401">
        <w:trPr>
          <w:trHeight w:hRule="exact" w:val="312"/>
        </w:trPr>
        <w:tc>
          <w:tcPr>
            <w:tcW w:w="1508" w:type="dxa"/>
            <w:tcBorders>
              <w:top w:val="single" w:sz="4" w:space="0" w:color="1D1D1B"/>
              <w:left w:val="single" w:sz="12" w:space="0" w:color="1D1D1B"/>
              <w:bottom w:val="single" w:sz="4" w:space="0" w:color="1D1D1B"/>
              <w:right w:val="single" w:sz="4" w:space="0" w:color="1D1D1B"/>
            </w:tcBorders>
          </w:tcPr>
          <w:p w14:paraId="4E6FBE8A" w14:textId="77777777" w:rsidR="00381C6D" w:rsidRDefault="00381C6D" w:rsidP="00BB6401">
            <w:pPr>
              <w:spacing w:before="48" w:after="0" w:line="240" w:lineRule="auto"/>
              <w:ind w:left="427" w:right="-20"/>
              <w:rPr>
                <w:rFonts w:ascii="Trebuchet MS" w:eastAsia="Trebuchet MS" w:hAnsi="Trebuchet MS" w:cs="Trebuchet MS"/>
                <w:sz w:val="18"/>
                <w:szCs w:val="18"/>
              </w:rPr>
            </w:pPr>
            <w:r>
              <w:rPr>
                <w:rFonts w:ascii="Trebuchet MS" w:eastAsia="Trebuchet MS" w:hAnsi="Trebuchet MS" w:cs="Trebuchet MS"/>
                <w:color w:val="1D1D1B"/>
                <w:sz w:val="18"/>
                <w:szCs w:val="18"/>
              </w:rPr>
              <w:t>Título 7</w:t>
            </w:r>
          </w:p>
        </w:tc>
        <w:tc>
          <w:tcPr>
            <w:tcW w:w="1508" w:type="dxa"/>
            <w:tcBorders>
              <w:top w:val="single" w:sz="4" w:space="0" w:color="1D1D1B"/>
              <w:left w:val="single" w:sz="4" w:space="0" w:color="1D1D1B"/>
              <w:bottom w:val="single" w:sz="4" w:space="0" w:color="1D1D1B"/>
              <w:right w:val="single" w:sz="4" w:space="0" w:color="1D1D1B"/>
            </w:tcBorders>
          </w:tcPr>
          <w:p w14:paraId="2FED8EDF" w14:textId="77777777" w:rsidR="00381C6D" w:rsidRDefault="00381C6D" w:rsidP="00BB6401">
            <w:pPr>
              <w:spacing w:before="48" w:after="0" w:line="240" w:lineRule="auto"/>
              <w:ind w:left="400" w:right="-20"/>
              <w:rPr>
                <w:rFonts w:ascii="Trebuchet MS" w:eastAsia="Trebuchet MS" w:hAnsi="Trebuchet MS" w:cs="Trebuchet MS"/>
                <w:sz w:val="18"/>
                <w:szCs w:val="18"/>
              </w:rPr>
            </w:pPr>
            <w:r>
              <w:rPr>
                <w:rFonts w:ascii="Trebuchet MS" w:eastAsia="Trebuchet MS" w:hAnsi="Trebuchet MS" w:cs="Trebuchet MS"/>
                <w:color w:val="1D1D1B"/>
                <w:sz w:val="18"/>
                <w:szCs w:val="18"/>
              </w:rPr>
              <w:t>Campo 6</w:t>
            </w:r>
          </w:p>
        </w:tc>
        <w:tc>
          <w:tcPr>
            <w:tcW w:w="1508" w:type="dxa"/>
            <w:tcBorders>
              <w:top w:val="single" w:sz="4" w:space="0" w:color="1D1D1B"/>
              <w:left w:val="single" w:sz="4" w:space="0" w:color="1D1D1B"/>
              <w:bottom w:val="single" w:sz="4" w:space="0" w:color="1D1D1B"/>
              <w:right w:val="single" w:sz="4" w:space="0" w:color="1D1D1B"/>
            </w:tcBorders>
          </w:tcPr>
          <w:p w14:paraId="478ED994" w14:textId="77777777" w:rsidR="00381C6D" w:rsidRDefault="00381C6D" w:rsidP="00BB6401">
            <w:pPr>
              <w:spacing w:before="48" w:after="0" w:line="240" w:lineRule="auto"/>
              <w:ind w:left="400" w:right="-20"/>
              <w:rPr>
                <w:rFonts w:ascii="Trebuchet MS" w:eastAsia="Trebuchet MS" w:hAnsi="Trebuchet MS" w:cs="Trebuchet MS"/>
                <w:sz w:val="18"/>
                <w:szCs w:val="18"/>
              </w:rPr>
            </w:pPr>
            <w:r>
              <w:rPr>
                <w:rFonts w:ascii="Trebuchet MS" w:eastAsia="Trebuchet MS" w:hAnsi="Trebuchet MS" w:cs="Trebuchet MS"/>
                <w:color w:val="1D1D1B"/>
                <w:sz w:val="18"/>
                <w:szCs w:val="18"/>
              </w:rPr>
              <w:t>Campo 7</w:t>
            </w:r>
          </w:p>
        </w:tc>
        <w:tc>
          <w:tcPr>
            <w:tcW w:w="1508" w:type="dxa"/>
            <w:tcBorders>
              <w:top w:val="single" w:sz="4" w:space="0" w:color="1D1D1B"/>
              <w:left w:val="single" w:sz="4" w:space="0" w:color="1D1D1B"/>
              <w:bottom w:val="single" w:sz="4" w:space="0" w:color="1D1D1B"/>
              <w:right w:val="single" w:sz="4" w:space="0" w:color="1D1D1B"/>
            </w:tcBorders>
          </w:tcPr>
          <w:p w14:paraId="4E3DD111" w14:textId="77777777" w:rsidR="00381C6D" w:rsidRDefault="00381C6D" w:rsidP="00BB6401">
            <w:pPr>
              <w:spacing w:before="48" w:after="0" w:line="240" w:lineRule="auto"/>
              <w:ind w:left="400" w:right="-20"/>
              <w:rPr>
                <w:rFonts w:ascii="Trebuchet MS" w:eastAsia="Trebuchet MS" w:hAnsi="Trebuchet MS" w:cs="Trebuchet MS"/>
                <w:sz w:val="18"/>
                <w:szCs w:val="18"/>
              </w:rPr>
            </w:pPr>
            <w:r>
              <w:rPr>
                <w:rFonts w:ascii="Trebuchet MS" w:eastAsia="Trebuchet MS" w:hAnsi="Trebuchet MS" w:cs="Trebuchet MS"/>
                <w:color w:val="1D1D1B"/>
                <w:sz w:val="18"/>
                <w:szCs w:val="18"/>
              </w:rPr>
              <w:t>Campo 8</w:t>
            </w:r>
          </w:p>
        </w:tc>
        <w:tc>
          <w:tcPr>
            <w:tcW w:w="1508" w:type="dxa"/>
            <w:tcBorders>
              <w:top w:val="single" w:sz="4" w:space="0" w:color="1D1D1B"/>
              <w:left w:val="single" w:sz="4" w:space="0" w:color="1D1D1B"/>
              <w:bottom w:val="single" w:sz="4" w:space="0" w:color="1D1D1B"/>
              <w:right w:val="single" w:sz="4" w:space="0" w:color="1D1D1B"/>
            </w:tcBorders>
          </w:tcPr>
          <w:p w14:paraId="348A4BE6" w14:textId="77777777" w:rsidR="00381C6D" w:rsidRDefault="00381C6D" w:rsidP="00BB6401">
            <w:pPr>
              <w:spacing w:before="48" w:after="0" w:line="240" w:lineRule="auto"/>
              <w:ind w:left="400" w:right="-20"/>
              <w:rPr>
                <w:rFonts w:ascii="Trebuchet MS" w:eastAsia="Trebuchet MS" w:hAnsi="Trebuchet MS" w:cs="Trebuchet MS"/>
                <w:sz w:val="18"/>
                <w:szCs w:val="18"/>
              </w:rPr>
            </w:pPr>
            <w:r>
              <w:rPr>
                <w:rFonts w:ascii="Trebuchet MS" w:eastAsia="Trebuchet MS" w:hAnsi="Trebuchet MS" w:cs="Trebuchet MS"/>
                <w:color w:val="1D1D1B"/>
                <w:sz w:val="18"/>
                <w:szCs w:val="18"/>
              </w:rPr>
              <w:t>Campo 9</w:t>
            </w:r>
          </w:p>
        </w:tc>
        <w:tc>
          <w:tcPr>
            <w:tcW w:w="1508" w:type="dxa"/>
            <w:tcBorders>
              <w:top w:val="single" w:sz="4" w:space="0" w:color="1D1D1B"/>
              <w:left w:val="single" w:sz="4" w:space="0" w:color="1D1D1B"/>
              <w:bottom w:val="single" w:sz="4" w:space="0" w:color="1D1D1B"/>
              <w:right w:val="single" w:sz="12" w:space="0" w:color="1D1D1B"/>
            </w:tcBorders>
          </w:tcPr>
          <w:p w14:paraId="388E7E69" w14:textId="77777777" w:rsidR="00381C6D" w:rsidRDefault="00381C6D" w:rsidP="00BB6401">
            <w:pPr>
              <w:spacing w:before="48" w:after="0" w:line="240" w:lineRule="auto"/>
              <w:ind w:left="353" w:right="-20"/>
              <w:rPr>
                <w:rFonts w:ascii="Trebuchet MS" w:eastAsia="Trebuchet MS" w:hAnsi="Trebuchet MS" w:cs="Trebuchet MS"/>
                <w:sz w:val="18"/>
                <w:szCs w:val="18"/>
              </w:rPr>
            </w:pPr>
            <w:r>
              <w:rPr>
                <w:rFonts w:ascii="Trebuchet MS" w:eastAsia="Trebuchet MS" w:hAnsi="Trebuchet MS" w:cs="Trebuchet MS"/>
                <w:color w:val="1D1D1B"/>
                <w:sz w:val="18"/>
                <w:szCs w:val="18"/>
              </w:rPr>
              <w:t>Campo 10</w:t>
            </w:r>
          </w:p>
        </w:tc>
      </w:tr>
      <w:tr w:rsidR="00381C6D" w14:paraId="63DAACAA" w14:textId="77777777" w:rsidTr="00BB6401">
        <w:trPr>
          <w:trHeight w:hRule="exact" w:val="312"/>
        </w:trPr>
        <w:tc>
          <w:tcPr>
            <w:tcW w:w="1508" w:type="dxa"/>
            <w:tcBorders>
              <w:top w:val="single" w:sz="4" w:space="0" w:color="1D1D1B"/>
              <w:left w:val="single" w:sz="12" w:space="0" w:color="1D1D1B"/>
              <w:bottom w:val="single" w:sz="12" w:space="0" w:color="1D1D1B"/>
              <w:right w:val="single" w:sz="4" w:space="0" w:color="1D1D1B"/>
            </w:tcBorders>
          </w:tcPr>
          <w:p w14:paraId="50B6376A" w14:textId="77777777" w:rsidR="00381C6D" w:rsidRDefault="00381C6D" w:rsidP="00BB6401">
            <w:pPr>
              <w:spacing w:before="48" w:after="0" w:line="240" w:lineRule="auto"/>
              <w:ind w:left="426" w:right="-20"/>
              <w:rPr>
                <w:rFonts w:ascii="Trebuchet MS" w:eastAsia="Trebuchet MS" w:hAnsi="Trebuchet MS" w:cs="Trebuchet MS"/>
                <w:sz w:val="18"/>
                <w:szCs w:val="18"/>
              </w:rPr>
            </w:pPr>
            <w:r>
              <w:rPr>
                <w:rFonts w:ascii="Trebuchet MS" w:eastAsia="Trebuchet MS" w:hAnsi="Trebuchet MS" w:cs="Trebuchet MS"/>
                <w:color w:val="1D1D1B"/>
                <w:sz w:val="18"/>
                <w:szCs w:val="18"/>
              </w:rPr>
              <w:t>Título 8</w:t>
            </w:r>
          </w:p>
        </w:tc>
        <w:tc>
          <w:tcPr>
            <w:tcW w:w="1508" w:type="dxa"/>
            <w:tcBorders>
              <w:top w:val="single" w:sz="4" w:space="0" w:color="1D1D1B"/>
              <w:left w:val="single" w:sz="4" w:space="0" w:color="1D1D1B"/>
              <w:bottom w:val="single" w:sz="12" w:space="0" w:color="1D1D1B"/>
              <w:right w:val="single" w:sz="4" w:space="0" w:color="1D1D1B"/>
            </w:tcBorders>
          </w:tcPr>
          <w:p w14:paraId="7978C4E8" w14:textId="77777777" w:rsidR="00381C6D" w:rsidRDefault="00381C6D" w:rsidP="00BB6401">
            <w:pPr>
              <w:spacing w:before="48" w:after="0" w:line="240" w:lineRule="auto"/>
              <w:ind w:left="353" w:right="-20"/>
              <w:rPr>
                <w:rFonts w:ascii="Trebuchet MS" w:eastAsia="Trebuchet MS" w:hAnsi="Trebuchet MS" w:cs="Trebuchet MS"/>
                <w:sz w:val="18"/>
                <w:szCs w:val="18"/>
              </w:rPr>
            </w:pPr>
            <w:r>
              <w:rPr>
                <w:rFonts w:ascii="Trebuchet MS" w:eastAsia="Trebuchet MS" w:hAnsi="Trebuchet MS" w:cs="Trebuchet MS"/>
                <w:color w:val="1D1D1B"/>
                <w:sz w:val="18"/>
                <w:szCs w:val="18"/>
              </w:rPr>
              <w:t>Campo 11</w:t>
            </w:r>
          </w:p>
        </w:tc>
        <w:tc>
          <w:tcPr>
            <w:tcW w:w="1508" w:type="dxa"/>
            <w:tcBorders>
              <w:top w:val="single" w:sz="4" w:space="0" w:color="1D1D1B"/>
              <w:left w:val="single" w:sz="4" w:space="0" w:color="1D1D1B"/>
              <w:bottom w:val="single" w:sz="12" w:space="0" w:color="1D1D1B"/>
              <w:right w:val="single" w:sz="4" w:space="0" w:color="1D1D1B"/>
            </w:tcBorders>
          </w:tcPr>
          <w:p w14:paraId="2926EB99" w14:textId="77777777" w:rsidR="00381C6D" w:rsidRDefault="00381C6D" w:rsidP="00BB6401">
            <w:pPr>
              <w:spacing w:before="48" w:after="0" w:line="240" w:lineRule="auto"/>
              <w:ind w:left="353" w:right="-20"/>
              <w:rPr>
                <w:rFonts w:ascii="Trebuchet MS" w:eastAsia="Trebuchet MS" w:hAnsi="Trebuchet MS" w:cs="Trebuchet MS"/>
                <w:sz w:val="18"/>
                <w:szCs w:val="18"/>
              </w:rPr>
            </w:pPr>
            <w:r>
              <w:rPr>
                <w:rFonts w:ascii="Trebuchet MS" w:eastAsia="Trebuchet MS" w:hAnsi="Trebuchet MS" w:cs="Trebuchet MS"/>
                <w:color w:val="1D1D1B"/>
                <w:sz w:val="18"/>
                <w:szCs w:val="18"/>
              </w:rPr>
              <w:t>Campo 12</w:t>
            </w:r>
          </w:p>
        </w:tc>
        <w:tc>
          <w:tcPr>
            <w:tcW w:w="1508" w:type="dxa"/>
            <w:tcBorders>
              <w:top w:val="single" w:sz="4" w:space="0" w:color="1D1D1B"/>
              <w:left w:val="single" w:sz="4" w:space="0" w:color="1D1D1B"/>
              <w:bottom w:val="single" w:sz="12" w:space="0" w:color="1D1D1B"/>
              <w:right w:val="single" w:sz="4" w:space="0" w:color="1D1D1B"/>
            </w:tcBorders>
          </w:tcPr>
          <w:p w14:paraId="55291509" w14:textId="77777777" w:rsidR="00381C6D" w:rsidRDefault="00381C6D" w:rsidP="00BB6401">
            <w:pPr>
              <w:spacing w:before="48" w:after="0" w:line="240" w:lineRule="auto"/>
              <w:ind w:left="353" w:right="-20"/>
              <w:rPr>
                <w:rFonts w:ascii="Trebuchet MS" w:eastAsia="Trebuchet MS" w:hAnsi="Trebuchet MS" w:cs="Trebuchet MS"/>
                <w:sz w:val="18"/>
                <w:szCs w:val="18"/>
              </w:rPr>
            </w:pPr>
            <w:r>
              <w:rPr>
                <w:rFonts w:ascii="Trebuchet MS" w:eastAsia="Trebuchet MS" w:hAnsi="Trebuchet MS" w:cs="Trebuchet MS"/>
                <w:color w:val="1D1D1B"/>
                <w:sz w:val="18"/>
                <w:szCs w:val="18"/>
              </w:rPr>
              <w:t>Campo 13</w:t>
            </w:r>
          </w:p>
        </w:tc>
        <w:tc>
          <w:tcPr>
            <w:tcW w:w="1508" w:type="dxa"/>
            <w:tcBorders>
              <w:top w:val="single" w:sz="4" w:space="0" w:color="1D1D1B"/>
              <w:left w:val="single" w:sz="4" w:space="0" w:color="1D1D1B"/>
              <w:bottom w:val="single" w:sz="12" w:space="0" w:color="1D1D1B"/>
              <w:right w:val="single" w:sz="4" w:space="0" w:color="1D1D1B"/>
            </w:tcBorders>
          </w:tcPr>
          <w:p w14:paraId="2418ECE9" w14:textId="77777777" w:rsidR="00381C6D" w:rsidRDefault="00381C6D" w:rsidP="00BB6401">
            <w:pPr>
              <w:spacing w:before="48" w:after="0" w:line="240" w:lineRule="auto"/>
              <w:ind w:left="352" w:right="-20"/>
              <w:rPr>
                <w:rFonts w:ascii="Trebuchet MS" w:eastAsia="Trebuchet MS" w:hAnsi="Trebuchet MS" w:cs="Trebuchet MS"/>
                <w:sz w:val="18"/>
                <w:szCs w:val="18"/>
              </w:rPr>
            </w:pPr>
            <w:r>
              <w:rPr>
                <w:rFonts w:ascii="Trebuchet MS" w:eastAsia="Trebuchet MS" w:hAnsi="Trebuchet MS" w:cs="Trebuchet MS"/>
                <w:color w:val="1D1D1B"/>
                <w:sz w:val="18"/>
                <w:szCs w:val="18"/>
              </w:rPr>
              <w:t>Campo 14</w:t>
            </w:r>
          </w:p>
        </w:tc>
        <w:tc>
          <w:tcPr>
            <w:tcW w:w="1508" w:type="dxa"/>
            <w:tcBorders>
              <w:top w:val="single" w:sz="4" w:space="0" w:color="1D1D1B"/>
              <w:left w:val="single" w:sz="4" w:space="0" w:color="1D1D1B"/>
              <w:bottom w:val="single" w:sz="12" w:space="0" w:color="1D1D1B"/>
              <w:right w:val="single" w:sz="12" w:space="0" w:color="1D1D1B"/>
            </w:tcBorders>
          </w:tcPr>
          <w:p w14:paraId="6B457D09" w14:textId="77777777" w:rsidR="00381C6D" w:rsidRDefault="00381C6D" w:rsidP="00BB6401">
            <w:pPr>
              <w:spacing w:before="48" w:after="0" w:line="240" w:lineRule="auto"/>
              <w:ind w:left="352" w:right="-20"/>
              <w:rPr>
                <w:rFonts w:ascii="Trebuchet MS" w:eastAsia="Trebuchet MS" w:hAnsi="Trebuchet MS" w:cs="Trebuchet MS"/>
                <w:sz w:val="18"/>
                <w:szCs w:val="18"/>
              </w:rPr>
            </w:pPr>
            <w:r>
              <w:rPr>
                <w:rFonts w:ascii="Trebuchet MS" w:eastAsia="Trebuchet MS" w:hAnsi="Trebuchet MS" w:cs="Trebuchet MS"/>
                <w:color w:val="1D1D1B"/>
                <w:sz w:val="18"/>
                <w:szCs w:val="18"/>
              </w:rPr>
              <w:t>Campo 15</w:t>
            </w:r>
          </w:p>
        </w:tc>
      </w:tr>
    </w:tbl>
    <w:p w14:paraId="4A03155A" w14:textId="293ADD75" w:rsidR="00682C09" w:rsidRDefault="00682C09" w:rsidP="009431BD">
      <w:pPr>
        <w:spacing w:after="0" w:line="240" w:lineRule="auto"/>
        <w:ind w:firstLine="425"/>
        <w:jc w:val="both"/>
        <w:rPr>
          <w:rFonts w:ascii="Times New Roman" w:hAnsi="Times New Roman" w:cs="Times New Roman"/>
          <w:sz w:val="24"/>
          <w:szCs w:val="24"/>
          <w:lang w:val="la-Latn"/>
        </w:rPr>
      </w:pPr>
    </w:p>
    <w:p w14:paraId="735702C5" w14:textId="77777777" w:rsidR="00682C09" w:rsidRPr="001A2F09" w:rsidRDefault="00682C09" w:rsidP="00381C6D">
      <w:pPr>
        <w:spacing w:after="0" w:line="240" w:lineRule="auto"/>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Bit harchita et fugit porrum inihit et doluptae mint fuga. Ferovid qui delis re, cuptasiti dolor sant. Acias voloriae ped entin proribus netur sunt autaes que volor simi, samus iliciisquam esti dolupide volorro rernati beatat vendandis consequi dicidelignis et parchil iniaepudae.</w:t>
      </w:r>
    </w:p>
    <w:p w14:paraId="6C12410A"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Pidunditia diaspitatus doluptat que et laboreperrum volo omnisci pisquidel excest magnam abo. Et iliquidest, is dis eosa cum re, volessit, quodi sitatec ustrum ipiditatem corerum re nulle- nisi verspe coraepu ditatus magnam la dolorio. Nem ressent venisquas ulluptae. Parcimus, utem sus explis aut omnis sitam estrum labo. Sum qui nonsed ea et voluptatet is pra doluptae volut ant vit aut as aut offictur audist volorit omnihici abo.</w:t>
      </w:r>
    </w:p>
    <w:p w14:paraId="1356180B"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p>
    <w:p w14:paraId="68E517C3" w14:textId="278E91B4" w:rsidR="00682C09" w:rsidRPr="001A2F09" w:rsidRDefault="00682C09" w:rsidP="00381C6D">
      <w:pPr>
        <w:pStyle w:val="Ttulo5"/>
      </w:pPr>
      <w:r w:rsidRPr="001A2F09">
        <w:t>Subcapítulo</w:t>
      </w:r>
    </w:p>
    <w:p w14:paraId="37CD95C4" w14:textId="77777777" w:rsidR="00682C09" w:rsidRPr="001A2F09" w:rsidRDefault="00682C09" w:rsidP="00F9307C">
      <w:pPr>
        <w:spacing w:after="0" w:line="240" w:lineRule="auto"/>
        <w:ind w:firstLine="1276"/>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Qui occat haruptaqui consece peditat od ullore volora deliquae aut di nonsed utem iliciunti- um faccum et litate nonet vel in porum ut maxim fugiate mporumque quo el maximus ea quam, quid ex eos et experum volectur?</w:t>
      </w:r>
    </w:p>
    <w:p w14:paraId="64F758B1"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p>
    <w:p w14:paraId="00126C00" w14:textId="2EC56D7C" w:rsidR="00682C09" w:rsidRDefault="00682C09" w:rsidP="008E1B38">
      <w:pPr>
        <w:pStyle w:val="Cita"/>
        <w:ind w:firstLine="0"/>
        <w:rPr>
          <w:lang w:val="la-Latn"/>
        </w:rPr>
      </w:pPr>
      <w:r w:rsidRPr="001A2F09">
        <w:rPr>
          <w:lang w:val="la-Latn"/>
        </w:rPr>
        <w:t>Fictios sintorrum fugia quas si corende rehenes temqui cusant ulluptae porem- poreped utecatur sit earit odicia ipicili tasperf eriorem. Caborer eiuntis eumquid enihillab inciendam autemol escipie ntecto dolectur moditem eos ni dictus volore si bererov itatus doles alit, consequ ossitas nem cus et aborum ipsa sequos con net moditi alit velibus enimus volupta esequi offictur, soluptatem que venditiorem ident, unt aut molorio.</w:t>
      </w:r>
    </w:p>
    <w:p w14:paraId="69E2C9BE" w14:textId="77777777" w:rsidR="00F9307C" w:rsidRPr="001A2F09" w:rsidRDefault="00F9307C" w:rsidP="00F9307C">
      <w:pPr>
        <w:pStyle w:val="Cita"/>
        <w:rPr>
          <w:lang w:val="la-Latn"/>
        </w:rPr>
      </w:pPr>
      <w:r w:rsidRPr="001A2F09">
        <w:rPr>
          <w:lang w:val="la-Latn"/>
        </w:rPr>
        <w:t>Fictios sintorrum fugia quas si corende rehenes temqui cusant ulluptae porem- poreped utecatur sit earit odicia ipicili tasperf eriorem. Caborer eiuntis eumquid enihillab inciendam autemol escipie ntecto dolectur moditem eos ni dictus volore si bererov itatus doles alit, consequ ossitas nem cus et aborum ipsa sequos con net moditi alit velibus enimus volupta esequi offictur, soluptatem que venditiorem ident, unt aut molorio.</w:t>
      </w:r>
    </w:p>
    <w:p w14:paraId="3E04EA28" w14:textId="77777777" w:rsidR="00F9307C" w:rsidRPr="001A2F09" w:rsidRDefault="00F9307C" w:rsidP="00F9307C">
      <w:pPr>
        <w:pStyle w:val="Cita"/>
        <w:rPr>
          <w:lang w:val="la-Latn"/>
        </w:rPr>
      </w:pPr>
      <w:r w:rsidRPr="001A2F09">
        <w:rPr>
          <w:lang w:val="la-Latn"/>
        </w:rPr>
        <w:t>Fictios sintorrum fugia quas si corende rehenes temqui cusant ulluptae porem- poreped utecatur sit earit odicia ipicili tasperf eriorem. Caborer eiuntis eumquid enihillab inciendam autemol escipie ntecto dolectur moditem eos ni dictus volore si bererov itatus doles alit, consequ ossitas nem cus et aborum ipsa sequos con net moditi alit velibus enimus volupta esequi offictur, soluptatem que venditiorem ident, unt aut molorio.</w:t>
      </w:r>
    </w:p>
    <w:p w14:paraId="6B1027AC"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p>
    <w:p w14:paraId="65CED955" w14:textId="31EAD649" w:rsidR="00682C09" w:rsidRPr="001A2F09" w:rsidRDefault="00682C09" w:rsidP="00F9307C">
      <w:pPr>
        <w:spacing w:after="0" w:line="240" w:lineRule="auto"/>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 xml:space="preserve">Ferovid qui delis re, cuptasiti dolor sant. Acias voloriae ped entin proribus netur sunt autaes que volor simi, samus iliciisquam esti dolupide volorro rernati beatat vendandis consequi dici delignis et parchil iniaepudae. Pidunditia diaspitatus doluptat que et laboreperrum volo omnisci </w:t>
      </w:r>
      <w:r w:rsidRPr="001A2F09">
        <w:rPr>
          <w:rFonts w:ascii="Times New Roman" w:hAnsi="Times New Roman" w:cs="Times New Roman"/>
          <w:sz w:val="24"/>
          <w:szCs w:val="24"/>
          <w:lang w:val="la-Latn"/>
        </w:rPr>
        <w:lastRenderedPageBreak/>
        <w:t>pisquidel excest magnam abo. Sum qui nonsed ea et voluptatet is pra doluptae volut ant vit aut as aut offictur audist volorit omnihici abo</w:t>
      </w:r>
      <w:r w:rsidR="0074209B">
        <w:rPr>
          <w:rStyle w:val="Refdenotaalpie"/>
          <w:rFonts w:ascii="Times New Roman" w:hAnsi="Times New Roman" w:cs="Times New Roman"/>
          <w:sz w:val="24"/>
          <w:szCs w:val="24"/>
          <w:lang w:val="la-Latn"/>
        </w:rPr>
        <w:footnoteReference w:id="2"/>
      </w:r>
      <w:r w:rsidRPr="001A2F09">
        <w:rPr>
          <w:rFonts w:ascii="Times New Roman" w:hAnsi="Times New Roman" w:cs="Times New Roman"/>
          <w:sz w:val="24"/>
          <w:szCs w:val="24"/>
          <w:lang w:val="la-Latn"/>
        </w:rPr>
        <w:t>. Agniendia corernatur?</w:t>
      </w:r>
    </w:p>
    <w:p w14:paraId="4B7488CA" w14:textId="3E50ECD3" w:rsidR="00682C09" w:rsidRPr="001A2F09" w:rsidRDefault="00682C09" w:rsidP="009431BD">
      <w:pPr>
        <w:spacing w:after="0" w:line="240" w:lineRule="auto"/>
        <w:ind w:firstLine="425"/>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Impel iumquiam</w:t>
      </w:r>
      <w:r w:rsidR="0074209B">
        <w:rPr>
          <w:rStyle w:val="Refdenotaalpie"/>
          <w:rFonts w:ascii="Times New Roman" w:hAnsi="Times New Roman" w:cs="Times New Roman"/>
          <w:sz w:val="24"/>
          <w:szCs w:val="24"/>
          <w:lang w:val="la-Latn"/>
        </w:rPr>
        <w:footnoteReference w:id="3"/>
      </w:r>
      <w:r w:rsidRPr="001A2F09">
        <w:rPr>
          <w:rFonts w:ascii="Times New Roman" w:hAnsi="Times New Roman" w:cs="Times New Roman"/>
          <w:sz w:val="24"/>
          <w:szCs w:val="24"/>
          <w:lang w:val="la-Latn"/>
        </w:rPr>
        <w:t xml:space="preserve"> aut moluptatur aut il inverum ut aciende ndendenda que nisit latur? Ca- borer eiuntis eumquid enihillab inciendam autemol escipie ntecto dolectur moditem eos ni dic- tus volore si bererov itatus doles alit, consequ ossitas nem cus et aborum ipsa sequos con net moditi alit velibus enimus volupta esequi offictur, soluptatem que venditiorem ident, unt aut molorio officae volor ant estrumquia volupiet alitis et ventur re entis sumenis cus, sum et lau- tatus consequias illupta eptatem eos as explabor maxim que omnisquis volorem.Sed quist reria volut harunt pra volutatem cum rem apel eaquo tem inus sintur aut ra pa se et, que vollore co- nest, suntum quundignam, ut adipite consed quam volorit aecepta cus duciis rem conestrunt. Bit harchita et fugit porrum inihit et doluptae mint fuga. Ferovid qui delis re, cuptasiti dolor sant. Acias voloriae ped entin proribus netur sunt autaes que volor simi.</w:t>
      </w:r>
    </w:p>
    <w:p w14:paraId="50B09156"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p>
    <w:p w14:paraId="20C475EC" w14:textId="30528B38" w:rsidR="00682C09" w:rsidRPr="001A2F09" w:rsidRDefault="00682C09" w:rsidP="00F9307C">
      <w:pPr>
        <w:pStyle w:val="Ttulo2"/>
        <w:rPr>
          <w:lang w:val="la-Latn"/>
        </w:rPr>
      </w:pPr>
      <w:r w:rsidRPr="001A2F09">
        <w:rPr>
          <w:lang w:val="la-Latn"/>
        </w:rPr>
        <w:t>Subcapítulo</w:t>
      </w:r>
    </w:p>
    <w:p w14:paraId="2BECA4DE" w14:textId="77777777" w:rsidR="00682C09" w:rsidRPr="001A2F09" w:rsidRDefault="00682C09" w:rsidP="00F9307C">
      <w:pPr>
        <w:spacing w:after="0" w:line="240" w:lineRule="auto"/>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Et iliquidest, is dis eosa cum re, volessit, quodi sitatec ustrum ipiditatem corerum re nulle- nisi verspe coraepu ditatus magnam la dolorio. Nem ressent venisquas ulluptae. Parcimus, utem sus explis aut omnis sitam estrum labo. Sum qui nonsed ea et voluptatet is pra doluptae volut ant vit aut as aut offictur audist volorit omnihici abo.</w:t>
      </w:r>
    </w:p>
    <w:p w14:paraId="307DB317"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p>
    <w:p w14:paraId="614C360C" w14:textId="77777777" w:rsidR="00682C09" w:rsidRPr="001A2F09" w:rsidRDefault="00682C09" w:rsidP="00F9307C">
      <w:pPr>
        <w:pStyle w:val="Cita"/>
        <w:ind w:firstLine="0"/>
        <w:rPr>
          <w:lang w:val="la-Latn"/>
        </w:rPr>
      </w:pPr>
      <w:r w:rsidRPr="001A2F09">
        <w:rPr>
          <w:lang w:val="la-Latn"/>
        </w:rPr>
        <w:t>Agniendia corernatur? Nequam quam volorenihic tem rem ventum doluptatur aspid explita tasitati volectis enis ad ex eaturis dolenis volorro volest ma sint harum consequias illupta eptatem eos as explabor maxim que omnisquis volorem autasi de voloria se volesequo volore elitati usante earcipiene saectur rerum eostrum ad erore con et, occae nis velluptatus, el magnatios estrum sincia peratem odictat harchil mo- lupti osseni asitinc iderat autati dolo conestrum quame pedit ium nullaboribus quo inum hiliqui Qui occat haruptaqui consece peditat od ullore volora deliquae aut di nonsed utem iliciuntium faccum et litate nonet vel in porum ut maxim fugiate mpo- rumque quo el maximus ea quam, quid ex eos et experum volectur?</w:t>
      </w:r>
    </w:p>
    <w:p w14:paraId="43C24925"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p>
    <w:p w14:paraId="0F7CE1AB" w14:textId="77777777" w:rsidR="00682C09" w:rsidRPr="001A2F09" w:rsidRDefault="00682C09" w:rsidP="00F9307C">
      <w:pPr>
        <w:spacing w:after="0" w:line="240" w:lineRule="auto"/>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Ferovid qui delis re, cuptasiti dolor sant. Acias voloriae ped entin proribus netur sunt autaes que volor simi, samus iliciisquam esti dolupide volorro rernati beatat vendandis consequi dici- delignis et parchil iniaepudae. Pidunditia diaspitatus doluptat que et laboreperrum volo omnisci pisquidel excest magnam abo.</w:t>
      </w:r>
    </w:p>
    <w:p w14:paraId="44EA0CB3"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p>
    <w:p w14:paraId="61F615FA" w14:textId="6F9861D7" w:rsidR="00682C09" w:rsidRPr="001A2F09" w:rsidRDefault="00682C09" w:rsidP="00F9307C">
      <w:pPr>
        <w:pStyle w:val="Ttulo3"/>
      </w:pPr>
      <w:r w:rsidRPr="001A2F09">
        <w:t>Subcapítulo</w:t>
      </w:r>
    </w:p>
    <w:p w14:paraId="38B607B0" w14:textId="59B452E0" w:rsidR="00682C09" w:rsidRDefault="00682C09" w:rsidP="009431BD">
      <w:pPr>
        <w:spacing w:after="0" w:line="240" w:lineRule="auto"/>
        <w:ind w:firstLine="425"/>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Fictios sintorrum fugia quas si corende rehenes temqui cusant ulluptae poremporeped ute- catur sit earit odicia ipicili tasperf eriorem. Caborer eiuntis eumquid enihillab inciendam aute- mol escipie ntecto dolectur moditem eos ni dictus volore si bererov itatus doles alit, consequ ossitas nem cus et aborum ipsa sequos con net moditi alit velibus enimus autemol escipie ntecto dolectur moditem eos ni dictus volore si bererov itatus doles alit, consequ ossitas nem volupta esequi offictur, soluptatem que venditiorem ident, unt aut molorio. Impel iumquiam aut molup- tatur aut il inverum ut aciende ndendenda que nisit latur?</w:t>
      </w:r>
    </w:p>
    <w:p w14:paraId="76B62588" w14:textId="554C36D2" w:rsidR="00AE1A47" w:rsidRPr="001A2F09" w:rsidRDefault="00AE1A47" w:rsidP="00AE1A47">
      <w:pPr>
        <w:spacing w:after="0" w:line="240" w:lineRule="auto"/>
        <w:ind w:firstLine="425"/>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lastRenderedPageBreak/>
        <w:t>Sed quist reria volut harunt pra volutatem cum rem apel eaquo tem inus sintur aut ra pa se et, que vollore conest, suntum quundignam, ut adipite consed quam volorit aecepta cus duciis rem conestrunt</w:t>
      </w:r>
      <w:r w:rsidR="005A6D82">
        <w:rPr>
          <w:rStyle w:val="Refdenotaalpie"/>
          <w:rFonts w:ascii="Times New Roman" w:hAnsi="Times New Roman" w:cs="Times New Roman"/>
          <w:sz w:val="24"/>
          <w:szCs w:val="24"/>
          <w:lang w:val="la-Latn"/>
        </w:rPr>
        <w:footnoteReference w:id="4"/>
      </w:r>
      <w:r w:rsidRPr="001A2F09">
        <w:rPr>
          <w:rFonts w:ascii="Times New Roman" w:hAnsi="Times New Roman" w:cs="Times New Roman"/>
          <w:sz w:val="24"/>
          <w:szCs w:val="24"/>
          <w:lang w:val="la-Latn"/>
        </w:rPr>
        <w:t>.</w:t>
      </w:r>
    </w:p>
    <w:p w14:paraId="1F70EF4F"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Bit harchita et fugit porrum inihit et doluptae mint fuga. Ferovid qui delis re, cuptasiti dolor sant. Acias voloriae ped entin proribus netur sunt autaes que volor simi, samus iliciisquam esti dolupide volorro rernati beatat vendandis consequi dicidelignis et parchil iniaepudae.</w:t>
      </w:r>
    </w:p>
    <w:p w14:paraId="4A9960C5"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Pidunditia diaspitatus doluptat que et laboreperrum volo omnisci pisquidel excest magnam abo. Et iliquidest, is dis eosa cum re, volessit, quodi sitatec ustrum ipiditatem corerum re nulle- nisi verspe coraepu ditatus magnam la dolorio. Nem ressent venisquas ulluptae. Parcimus, utem sus explis aut omnis sitam estrum labo. Sum qui nonsed ea et voluptatet is pra doluptae volut ant vit aut as aut offictur audist volorit omnihici abo.</w:t>
      </w:r>
    </w:p>
    <w:p w14:paraId="792252CF" w14:textId="77777777" w:rsidR="00682C09" w:rsidRPr="001A2F09" w:rsidRDefault="00682C09" w:rsidP="009431BD">
      <w:pPr>
        <w:spacing w:after="0" w:line="240" w:lineRule="auto"/>
        <w:ind w:firstLine="425"/>
        <w:jc w:val="both"/>
        <w:rPr>
          <w:rFonts w:ascii="Times New Roman" w:hAnsi="Times New Roman" w:cs="Times New Roman"/>
          <w:sz w:val="24"/>
          <w:szCs w:val="24"/>
          <w:lang w:val="la-Latn"/>
        </w:rPr>
      </w:pPr>
    </w:p>
    <w:p w14:paraId="34CFC8F5" w14:textId="44CAC772" w:rsidR="00682C09" w:rsidRPr="001A2F09" w:rsidRDefault="00682C09" w:rsidP="00AE1A47">
      <w:pPr>
        <w:pStyle w:val="Ttulo4"/>
      </w:pPr>
      <w:r w:rsidRPr="001A2F09">
        <w:t>Agniendia corernatur</w:t>
      </w:r>
    </w:p>
    <w:p w14:paraId="225D3F4A" w14:textId="77777777" w:rsidR="00682C09" w:rsidRPr="001A2F09" w:rsidRDefault="00682C09" w:rsidP="00AE1A47">
      <w:pPr>
        <w:spacing w:after="0" w:line="240" w:lineRule="auto"/>
        <w:ind w:firstLine="851"/>
        <w:jc w:val="both"/>
        <w:rPr>
          <w:rFonts w:ascii="Times New Roman" w:hAnsi="Times New Roman" w:cs="Times New Roman"/>
          <w:sz w:val="24"/>
          <w:szCs w:val="24"/>
          <w:lang w:val="la-Latn"/>
        </w:rPr>
      </w:pPr>
      <w:r w:rsidRPr="001A2F09">
        <w:rPr>
          <w:rFonts w:ascii="Times New Roman" w:hAnsi="Times New Roman" w:cs="Times New Roman"/>
          <w:sz w:val="24"/>
          <w:szCs w:val="24"/>
          <w:lang w:val="la-Latn"/>
        </w:rPr>
        <w:t>Qui occat haruptaqui consece peditat od ullore volora deliquae aut di nonsed utem iliciunti- um faccum et litate nonet vel in porum ut maxim fugiate mporumque quo el maximus ea quam, quid ex eos et experum volectur?</w:t>
      </w:r>
    </w:p>
    <w:p w14:paraId="6E51BD04" w14:textId="134E58CF" w:rsidR="00682C09" w:rsidRPr="001A2F09" w:rsidRDefault="00AE1A47" w:rsidP="009431BD">
      <w:pPr>
        <w:spacing w:after="0" w:line="240" w:lineRule="auto"/>
        <w:ind w:firstLine="425"/>
        <w:jc w:val="both"/>
        <w:rPr>
          <w:rFonts w:ascii="Times New Roman" w:hAnsi="Times New Roman" w:cs="Times New Roman"/>
          <w:sz w:val="24"/>
          <w:szCs w:val="24"/>
          <w:lang w:val="la-Latn"/>
        </w:rPr>
      </w:pPr>
      <w:r>
        <w:rPr>
          <w:rFonts w:ascii="Times New Roman" w:hAnsi="Times New Roman" w:cs="Times New Roman"/>
          <w:noProof/>
          <w:sz w:val="24"/>
          <w:szCs w:val="24"/>
          <w:lang w:val="la-Latn"/>
        </w:rPr>
        <mc:AlternateContent>
          <mc:Choice Requires="wpg">
            <w:drawing>
              <wp:anchor distT="0" distB="0" distL="114300" distR="114300" simplePos="0" relativeHeight="251658240" behindDoc="1" locked="0" layoutInCell="1" allowOverlap="1" wp14:anchorId="1C6106EA" wp14:editId="1A4C3959">
                <wp:simplePos x="0" y="0"/>
                <wp:positionH relativeFrom="margin">
                  <wp:posOffset>2845435</wp:posOffset>
                </wp:positionH>
                <wp:positionV relativeFrom="paragraph">
                  <wp:posOffset>215900</wp:posOffset>
                </wp:positionV>
                <wp:extent cx="2879725" cy="2133600"/>
                <wp:effectExtent l="0" t="0" r="34925" b="19050"/>
                <wp:wrapSquare wrapText="bothSides"/>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9725" cy="2133600"/>
                          <a:chOff x="5674" y="133"/>
                          <a:chExt cx="4535" cy="3360"/>
                        </a:xfrm>
                      </wpg:grpSpPr>
                      <wps:wsp>
                        <wps:cNvPr id="4" name="Freeform 5"/>
                        <wps:cNvSpPr>
                          <a:spLocks/>
                        </wps:cNvSpPr>
                        <wps:spPr bwMode="auto">
                          <a:xfrm>
                            <a:off x="5674" y="133"/>
                            <a:ext cx="4535" cy="3360"/>
                          </a:xfrm>
                          <a:custGeom>
                            <a:avLst/>
                            <a:gdLst>
                              <a:gd name="T0" fmla="+- 0 5674 5674"/>
                              <a:gd name="T1" fmla="*/ T0 w 4535"/>
                              <a:gd name="T2" fmla="+- 0 3493 133"/>
                              <a:gd name="T3" fmla="*/ 3493 h 3360"/>
                              <a:gd name="T4" fmla="+- 0 10210 5674"/>
                              <a:gd name="T5" fmla="*/ T4 w 4535"/>
                              <a:gd name="T6" fmla="+- 0 3493 133"/>
                              <a:gd name="T7" fmla="*/ 3493 h 3360"/>
                              <a:gd name="T8" fmla="+- 0 10210 5674"/>
                              <a:gd name="T9" fmla="*/ T8 w 4535"/>
                              <a:gd name="T10" fmla="+- 0 133 133"/>
                              <a:gd name="T11" fmla="*/ 133 h 3360"/>
                              <a:gd name="T12" fmla="+- 0 5674 5674"/>
                              <a:gd name="T13" fmla="*/ T12 w 4535"/>
                              <a:gd name="T14" fmla="+- 0 133 133"/>
                              <a:gd name="T15" fmla="*/ 133 h 3360"/>
                              <a:gd name="T16" fmla="+- 0 5674 5674"/>
                              <a:gd name="T17" fmla="*/ T16 w 4535"/>
                              <a:gd name="T18" fmla="+- 0 3493 133"/>
                              <a:gd name="T19" fmla="*/ 3493 h 3360"/>
                            </a:gdLst>
                            <a:ahLst/>
                            <a:cxnLst>
                              <a:cxn ang="0">
                                <a:pos x="T1" y="T3"/>
                              </a:cxn>
                              <a:cxn ang="0">
                                <a:pos x="T5" y="T7"/>
                              </a:cxn>
                              <a:cxn ang="0">
                                <a:pos x="T9" y="T11"/>
                              </a:cxn>
                              <a:cxn ang="0">
                                <a:pos x="T13" y="T15"/>
                              </a:cxn>
                              <a:cxn ang="0">
                                <a:pos x="T17" y="T19"/>
                              </a:cxn>
                            </a:cxnLst>
                            <a:rect l="0" t="0" r="r" b="b"/>
                            <a:pathLst>
                              <a:path w="4535" h="3360">
                                <a:moveTo>
                                  <a:pt x="0" y="3360"/>
                                </a:moveTo>
                                <a:lnTo>
                                  <a:pt x="4536" y="3360"/>
                                </a:lnTo>
                                <a:lnTo>
                                  <a:pt x="4536" y="0"/>
                                </a:lnTo>
                                <a:lnTo>
                                  <a:pt x="0" y="0"/>
                                </a:lnTo>
                                <a:lnTo>
                                  <a:pt x="0" y="3360"/>
                                </a:lnTo>
                                <a:close/>
                              </a:path>
                            </a:pathLst>
                          </a:custGeom>
                          <a:noFill/>
                          <a:ln w="635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69648" id="Grupo 3" o:spid="_x0000_s1026" style="position:absolute;margin-left:224.05pt;margin-top:17pt;width:226.75pt;height:168pt;z-index:-251658240;mso-position-horizontal-relative:margin" coordorigin="5674,133" coordsize="4535,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">
                <v:shape id="Freeform 5" o:spid="_x0000_s1027" style="position:absolute;left:5674;top:133;width:4535;height:3360;visibility:visible;mso-wrap-style:square;v-text-anchor:top" coordsize="4535,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" path="m,3360r4536,l4536,,,,,3360xe" filled="f" strokecolor="#1d1d1b" strokeweight=".5pt">
                  <v:path arrowok="t" o:connecttype="custom" o:connectlocs="0,3493;4536,3493;4536,133;0,133;0,3493" o:connectangles="0,0,0,0,0"/>
                </v:shape>
                <w10:wrap type="square" anchorx="margin"/>
              </v:group>
            </w:pict>
          </mc:Fallback>
        </mc:AlternateContent>
      </w:r>
      <w:r w:rsidR="00682C09" w:rsidRPr="001A2F09">
        <w:rPr>
          <w:rFonts w:ascii="Times New Roman" w:hAnsi="Times New Roman" w:cs="Times New Roman"/>
          <w:sz w:val="24"/>
          <w:szCs w:val="24"/>
          <w:lang w:val="la-Latn"/>
        </w:rPr>
        <w:t>Ferovid qui delis re, cuptasiti dolor sant. Acias voloriae ped entin proribus netur sunt autaes que volor simi, samus iliciisquam esti dolupi de volorro rernati beatat vendandis consequi dicidelignis et parchil iniaepudae. Pidunditia diaspitatus doluptat que et laboreperrum volo omnisci pisquidel excest magnam abo. Sum qui nonsed ea et voluptatet is pra doluptae volut ant vit aut as aut offictur audist volorit omnihici abo</w:t>
      </w:r>
      <w:r w:rsidR="00EC5445">
        <w:rPr>
          <w:rStyle w:val="Refdenotaalpie"/>
          <w:rFonts w:ascii="Times New Roman" w:hAnsi="Times New Roman" w:cs="Times New Roman"/>
          <w:sz w:val="24"/>
          <w:szCs w:val="24"/>
          <w:lang w:val="la-Latn"/>
        </w:rPr>
        <w:footnoteReference w:id="5"/>
      </w:r>
      <w:r w:rsidR="00682C09" w:rsidRPr="001A2F09">
        <w:rPr>
          <w:rFonts w:ascii="Times New Roman" w:hAnsi="Times New Roman" w:cs="Times New Roman"/>
          <w:sz w:val="24"/>
          <w:szCs w:val="24"/>
          <w:lang w:val="la-Latn"/>
        </w:rPr>
        <w:t>. Agniendia corernatur?</w:t>
      </w:r>
    </w:p>
    <w:p w14:paraId="0F99BB0A" w14:textId="792BB50B" w:rsidR="00164C9D" w:rsidRDefault="006A7C36" w:rsidP="006A7C36">
      <w:pPr>
        <w:spacing w:after="0" w:line="240" w:lineRule="auto"/>
        <w:ind w:firstLine="425"/>
        <w:jc w:val="both"/>
        <w:rPr>
          <w:rFonts w:ascii="Times New Roman" w:hAnsi="Times New Roman" w:cs="Times New Roman"/>
          <w:sz w:val="24"/>
          <w:szCs w:val="24"/>
          <w:lang w:val="la-Latn"/>
        </w:rPr>
      </w:pPr>
      <w:r>
        <w:rPr>
          <w:noProof/>
        </w:rPr>
        <mc:AlternateContent>
          <mc:Choice Requires="wps">
            <w:drawing>
              <wp:anchor distT="0" distB="0" distL="114300" distR="114300" simplePos="0" relativeHeight="251660288" behindDoc="0" locked="0" layoutInCell="1" allowOverlap="1" wp14:anchorId="2C3F60C9" wp14:editId="78069E21">
                <wp:simplePos x="0" y="0"/>
                <wp:positionH relativeFrom="column">
                  <wp:posOffset>2842260</wp:posOffset>
                </wp:positionH>
                <wp:positionV relativeFrom="paragraph">
                  <wp:posOffset>830580</wp:posOffset>
                </wp:positionV>
                <wp:extent cx="2879725" cy="161925"/>
                <wp:effectExtent l="0" t="0" r="0" b="9525"/>
                <wp:wrapSquare wrapText="bothSides"/>
                <wp:docPr id="1" name="Cuadro de texto 1"/>
                <wp:cNvGraphicFramePr/>
                <a:graphic xmlns:a="http://schemas.openxmlformats.org/drawingml/2006/main">
                  <a:graphicData uri="http://schemas.microsoft.com/office/word/2010/wordprocessingShape">
                    <wps:wsp>
                      <wps:cNvSpPr txBox="1"/>
                      <wps:spPr>
                        <a:xfrm>
                          <a:off x="0" y="0"/>
                          <a:ext cx="2879725" cy="161925"/>
                        </a:xfrm>
                        <a:prstGeom prst="rect">
                          <a:avLst/>
                        </a:prstGeom>
                        <a:solidFill>
                          <a:prstClr val="white"/>
                        </a:solidFill>
                        <a:ln>
                          <a:noFill/>
                        </a:ln>
                      </wps:spPr>
                      <wps:txbx>
                        <w:txbxContent>
                          <w:p w14:paraId="68E825ED" w14:textId="61AE8916" w:rsidR="006A7C36" w:rsidRPr="006A7C36" w:rsidRDefault="006A7C36" w:rsidP="006A7C36">
                            <w:pPr>
                              <w:pStyle w:val="Descripcin"/>
                              <w:jc w:val="center"/>
                              <w:rPr>
                                <w:rFonts w:ascii="Trebuchet MS" w:hAnsi="Trebuchet MS" w:cs="Times New Roman"/>
                                <w:b/>
                                <w:bCs/>
                                <w:i w:val="0"/>
                                <w:iCs w:val="0"/>
                                <w:noProof/>
                                <w:color w:val="auto"/>
                                <w:sz w:val="24"/>
                                <w:szCs w:val="24"/>
                                <w:lang w:val="la-Latn"/>
                              </w:rPr>
                            </w:pPr>
                            <w:r w:rsidRPr="006A7C36">
                              <w:rPr>
                                <w:rFonts w:ascii="Trebuchet MS" w:hAnsi="Trebuchet MS"/>
                                <w:b/>
                                <w:bCs/>
                                <w:i w:val="0"/>
                                <w:iCs w:val="0"/>
                                <w:color w:val="auto"/>
                              </w:rPr>
                              <w:t xml:space="preserve">Lám. </w:t>
                            </w:r>
                            <w:proofErr w:type="spellStart"/>
                            <w:r w:rsidRPr="006A7C36">
                              <w:rPr>
                                <w:rFonts w:ascii="Trebuchet MS" w:hAnsi="Trebuchet MS"/>
                                <w:b/>
                                <w:bCs/>
                                <w:i w:val="0"/>
                                <w:iCs w:val="0"/>
                                <w:color w:val="auto"/>
                              </w:rPr>
                              <w:t>xx</w:t>
                            </w:r>
                            <w:proofErr w:type="spellEnd"/>
                            <w:r w:rsidRPr="006A7C36">
                              <w:rPr>
                                <w:rFonts w:ascii="Trebuchet MS" w:hAnsi="Trebuchet MS"/>
                                <w:b/>
                                <w:bCs/>
                                <w:i w:val="0"/>
                                <w:iCs w:val="0"/>
                                <w:color w:val="auto"/>
                              </w:rPr>
                              <w:t xml:space="preserve">. Título de la lámina </w:t>
                            </w:r>
                            <w:r w:rsidRPr="006A7C36">
                              <w:rPr>
                                <w:rFonts w:ascii="Trebuchet MS" w:hAnsi="Trebuchet MS"/>
                                <w:b/>
                                <w:bCs/>
                                <w:i w:val="0"/>
                                <w:iCs w:val="0"/>
                                <w:color w:val="auto"/>
                              </w:rPr>
                              <w:fldChar w:fldCharType="begin"/>
                            </w:r>
                            <w:r w:rsidRPr="006A7C36">
                              <w:rPr>
                                <w:rFonts w:ascii="Trebuchet MS" w:hAnsi="Trebuchet MS"/>
                                <w:b/>
                                <w:bCs/>
                                <w:i w:val="0"/>
                                <w:iCs w:val="0"/>
                                <w:color w:val="auto"/>
                              </w:rPr>
                              <w:instrText xml:space="preserve"> SEQ Lám._xx._Título_de_la_lámina \* ARABIC </w:instrText>
                            </w:r>
                            <w:r w:rsidRPr="006A7C36">
                              <w:rPr>
                                <w:rFonts w:ascii="Trebuchet MS" w:hAnsi="Trebuchet MS"/>
                                <w:b/>
                                <w:bCs/>
                                <w:i w:val="0"/>
                                <w:iCs w:val="0"/>
                                <w:color w:val="auto"/>
                              </w:rPr>
                              <w:fldChar w:fldCharType="separate"/>
                            </w:r>
                            <w:r w:rsidRPr="006A7C36">
                              <w:rPr>
                                <w:rFonts w:ascii="Trebuchet MS" w:hAnsi="Trebuchet MS"/>
                                <w:b/>
                                <w:bCs/>
                                <w:i w:val="0"/>
                                <w:iCs w:val="0"/>
                                <w:noProof/>
                                <w:color w:val="auto"/>
                              </w:rPr>
                              <w:t>1</w:t>
                            </w:r>
                            <w:r w:rsidRPr="006A7C36">
                              <w:rPr>
                                <w:rFonts w:ascii="Trebuchet MS" w:hAnsi="Trebuchet MS"/>
                                <w:b/>
                                <w:bCs/>
                                <w:i w:val="0"/>
                                <w:iCs w:val="0"/>
                                <w:color w:val="auto"/>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3F60C9" id="_x0000_t202" coordsize="21600,21600" o:spt="202" path="m,l,21600r21600,l21600,xe">
                <v:stroke joinstyle="miter"/>
                <v:path gradientshapeok="t" o:connecttype="rect"/>
              </v:shapetype>
              <v:shape id="Cuadro de texto 1" o:spid="_x0000_s1026" type="#_x0000_t202" style="position:absolute;left:0;text-align:left;margin-left:223.8pt;margin-top:65.4pt;width:226.75pt;height:1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" stroked="f">
                <v:textbox inset="0,0,0,0">
                  <w:txbxContent>
                    <w:p w14:paraId="68E825ED" w14:textId="61AE8916" w:rsidR="006A7C36" w:rsidRPr="006A7C36" w:rsidRDefault="006A7C36" w:rsidP="006A7C36">
                      <w:pPr>
                        <w:pStyle w:val="Descripcin"/>
                        <w:jc w:val="center"/>
                        <w:rPr>
                          <w:rFonts w:ascii="Trebuchet MS" w:hAnsi="Trebuchet MS" w:cs="Times New Roman"/>
                          <w:b/>
                          <w:bCs/>
                          <w:i w:val="0"/>
                          <w:iCs w:val="0"/>
                          <w:noProof/>
                          <w:color w:val="auto"/>
                          <w:sz w:val="24"/>
                          <w:szCs w:val="24"/>
                          <w:lang w:val="la-Latn"/>
                        </w:rPr>
                      </w:pPr>
                      <w:r w:rsidRPr="006A7C36">
                        <w:rPr>
                          <w:rFonts w:ascii="Trebuchet MS" w:hAnsi="Trebuchet MS"/>
                          <w:b/>
                          <w:bCs/>
                          <w:i w:val="0"/>
                          <w:iCs w:val="0"/>
                          <w:color w:val="auto"/>
                        </w:rPr>
                        <w:t xml:space="preserve">Lám. </w:t>
                      </w:r>
                      <w:proofErr w:type="spellStart"/>
                      <w:r w:rsidRPr="006A7C36">
                        <w:rPr>
                          <w:rFonts w:ascii="Trebuchet MS" w:hAnsi="Trebuchet MS"/>
                          <w:b/>
                          <w:bCs/>
                          <w:i w:val="0"/>
                          <w:iCs w:val="0"/>
                          <w:color w:val="auto"/>
                        </w:rPr>
                        <w:t>xx</w:t>
                      </w:r>
                      <w:proofErr w:type="spellEnd"/>
                      <w:r w:rsidRPr="006A7C36">
                        <w:rPr>
                          <w:rFonts w:ascii="Trebuchet MS" w:hAnsi="Trebuchet MS"/>
                          <w:b/>
                          <w:bCs/>
                          <w:i w:val="0"/>
                          <w:iCs w:val="0"/>
                          <w:color w:val="auto"/>
                        </w:rPr>
                        <w:t xml:space="preserve">. Título de la lámina </w:t>
                      </w:r>
                      <w:r w:rsidRPr="006A7C36">
                        <w:rPr>
                          <w:rFonts w:ascii="Trebuchet MS" w:hAnsi="Trebuchet MS"/>
                          <w:b/>
                          <w:bCs/>
                          <w:i w:val="0"/>
                          <w:iCs w:val="0"/>
                          <w:color w:val="auto"/>
                        </w:rPr>
                        <w:fldChar w:fldCharType="begin"/>
                      </w:r>
                      <w:r w:rsidRPr="006A7C36">
                        <w:rPr>
                          <w:rFonts w:ascii="Trebuchet MS" w:hAnsi="Trebuchet MS"/>
                          <w:b/>
                          <w:bCs/>
                          <w:i w:val="0"/>
                          <w:iCs w:val="0"/>
                          <w:color w:val="auto"/>
                        </w:rPr>
                        <w:instrText xml:space="preserve"> SEQ Lám._xx._Título_de_la_lámina \* ARABIC </w:instrText>
                      </w:r>
                      <w:r w:rsidRPr="006A7C36">
                        <w:rPr>
                          <w:rFonts w:ascii="Trebuchet MS" w:hAnsi="Trebuchet MS"/>
                          <w:b/>
                          <w:bCs/>
                          <w:i w:val="0"/>
                          <w:iCs w:val="0"/>
                          <w:color w:val="auto"/>
                        </w:rPr>
                        <w:fldChar w:fldCharType="separate"/>
                      </w:r>
                      <w:r w:rsidRPr="006A7C36">
                        <w:rPr>
                          <w:rFonts w:ascii="Trebuchet MS" w:hAnsi="Trebuchet MS"/>
                          <w:b/>
                          <w:bCs/>
                          <w:i w:val="0"/>
                          <w:iCs w:val="0"/>
                          <w:noProof/>
                          <w:color w:val="auto"/>
                        </w:rPr>
                        <w:t>1</w:t>
                      </w:r>
                      <w:r w:rsidRPr="006A7C36">
                        <w:rPr>
                          <w:rFonts w:ascii="Trebuchet MS" w:hAnsi="Trebuchet MS"/>
                          <w:b/>
                          <w:bCs/>
                          <w:i w:val="0"/>
                          <w:iCs w:val="0"/>
                          <w:color w:val="auto"/>
                        </w:rPr>
                        <w:fldChar w:fldCharType="end"/>
                      </w:r>
                    </w:p>
                  </w:txbxContent>
                </v:textbox>
                <w10:wrap type="square"/>
              </v:shape>
            </w:pict>
          </mc:Fallback>
        </mc:AlternateContent>
      </w:r>
      <w:r w:rsidR="00682C09" w:rsidRPr="001A2F09">
        <w:rPr>
          <w:rFonts w:ascii="Times New Roman" w:hAnsi="Times New Roman" w:cs="Times New Roman"/>
          <w:sz w:val="24"/>
          <w:szCs w:val="24"/>
          <w:lang w:val="la-Latn"/>
        </w:rPr>
        <w:t>Impel iumquiam</w:t>
      </w:r>
      <w:r w:rsidR="00EC5445">
        <w:rPr>
          <w:rStyle w:val="Refdenotaalpie"/>
          <w:rFonts w:ascii="Times New Roman" w:hAnsi="Times New Roman" w:cs="Times New Roman"/>
          <w:sz w:val="24"/>
          <w:szCs w:val="24"/>
          <w:lang w:val="la-Latn"/>
        </w:rPr>
        <w:footnoteReference w:id="6"/>
      </w:r>
      <w:r w:rsidR="00682C09" w:rsidRPr="001A2F09">
        <w:rPr>
          <w:rFonts w:ascii="Times New Roman" w:hAnsi="Times New Roman" w:cs="Times New Roman"/>
          <w:sz w:val="24"/>
          <w:szCs w:val="24"/>
          <w:lang w:val="la-Latn"/>
        </w:rPr>
        <w:t xml:space="preserve"> aut moluptatur aut il inverum ut aciende ndendenda que nisit la- tur? Caborer eiuntis eumquid enihillab in- ciendam autemol escipie ntecto dolectur mo- ditem eos ni dictus volore si bererov itatus doles alit, consequ ossitas nem cus et aborum ipsa sequos con net moditi alit velibus enimus volupta esequi offictur, soluptatem que venditiorem ident, unt aut molorio officae volor ant estrumquia volupiet alitis et ventur re entis sumenis cus, sum et lautatus consequias illupta eptatem eos as explabor maxim que omnisquis volorem. Fictios sintorrum fugia quas si corende rehenes temqui cusant ulluptae poremporeped utecatur sit earit odicia ipicili tasperf eriorem. Caborer eiuntis eumquid enihillab inciendam autemol escipie ntecto dolectur moditem eos ni dictus volore si bererov itatus doles alit, consequ ossitas nem cus et aborum ipsa sequos con net moditi alit velibus enimus autemol escipie ntecto dolectur moditem eos ni dictus volore si be- rerov itatus doles alit, consequ ossitas nem volupta esequi offictur, soluptatem que venditiorem</w:t>
      </w:r>
      <w:r w:rsidRPr="006A7C36">
        <w:rPr>
          <w:rFonts w:ascii="Times New Roman" w:hAnsi="Times New Roman" w:cs="Times New Roman"/>
          <w:sz w:val="24"/>
          <w:szCs w:val="24"/>
          <w:lang w:val="la-Latn"/>
        </w:rPr>
        <w:t>.</w:t>
      </w:r>
    </w:p>
    <w:p w14:paraId="484478E1" w14:textId="05DE3B57" w:rsidR="006A7C36" w:rsidRDefault="006A7C36" w:rsidP="005A6D82">
      <w:pPr>
        <w:spacing w:after="0" w:line="240" w:lineRule="auto"/>
        <w:jc w:val="both"/>
        <w:rPr>
          <w:rFonts w:ascii="Times New Roman" w:hAnsi="Times New Roman" w:cs="Times New Roman"/>
          <w:sz w:val="24"/>
          <w:szCs w:val="24"/>
          <w:lang w:val="la-Latn"/>
        </w:rPr>
      </w:pPr>
    </w:p>
    <w:sectPr w:rsidR="006A7C36" w:rsidSect="00E6514D">
      <w:headerReference w:type="even" r:id="rId8"/>
      <w:headerReference w:type="default" r:id="rId9"/>
      <w:footerReference w:type="even" r:id="rId10"/>
      <w:footerReference w:type="default" r:id="rId11"/>
      <w:footerReference w:type="first" r:id="rId12"/>
      <w:footnotePr>
        <w:numRestart w:val="eachSect"/>
      </w:footnotePr>
      <w:pgSz w:w="11906" w:h="16838"/>
      <w:pgMar w:top="1701"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D4063" w14:textId="77777777" w:rsidR="002C1373" w:rsidRDefault="002C1373" w:rsidP="00682C09">
      <w:pPr>
        <w:spacing w:after="0" w:line="240" w:lineRule="auto"/>
      </w:pPr>
      <w:r>
        <w:separator/>
      </w:r>
    </w:p>
  </w:endnote>
  <w:endnote w:type="continuationSeparator" w:id="0">
    <w:p w14:paraId="48CC318C" w14:textId="77777777" w:rsidR="002C1373" w:rsidRDefault="002C1373" w:rsidP="0068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204693"/>
      <w:docPartObj>
        <w:docPartGallery w:val="Page Numbers (Bottom of Page)"/>
        <w:docPartUnique/>
      </w:docPartObj>
    </w:sdtPr>
    <w:sdtEndPr/>
    <w:sdtContent>
      <w:p w14:paraId="65A2EB69" w14:textId="21A27998" w:rsidR="0027583A" w:rsidRDefault="0027583A">
        <w:pPr>
          <w:pStyle w:val="Piedepgina"/>
        </w:pPr>
        <w:r>
          <w:fldChar w:fldCharType="begin"/>
        </w:r>
        <w:r>
          <w:instrText>PAGE   \* MERGEFORMAT</w:instrText>
        </w:r>
        <w:r>
          <w:fldChar w:fldCharType="separate"/>
        </w:r>
        <w:r>
          <w:t>2</w:t>
        </w:r>
        <w:r>
          <w:fldChar w:fldCharType="end"/>
        </w:r>
      </w:p>
    </w:sdtContent>
  </w:sdt>
  <w:p w14:paraId="4DBC29B9" w14:textId="77777777" w:rsidR="0027583A" w:rsidRDefault="002758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244054"/>
      <w:docPartObj>
        <w:docPartGallery w:val="Page Numbers (Bottom of Page)"/>
        <w:docPartUnique/>
      </w:docPartObj>
    </w:sdtPr>
    <w:sdtEndPr/>
    <w:sdtContent>
      <w:p w14:paraId="0D5AFF24" w14:textId="0C788292" w:rsidR="0027583A" w:rsidRDefault="0027583A">
        <w:pPr>
          <w:pStyle w:val="Piedepgina"/>
          <w:jc w:val="right"/>
        </w:pPr>
        <w:r>
          <w:fldChar w:fldCharType="begin"/>
        </w:r>
        <w:r>
          <w:instrText>PAGE   \* MERGEFORMAT</w:instrText>
        </w:r>
        <w:r>
          <w:fldChar w:fldCharType="separate"/>
        </w:r>
        <w:r>
          <w:t>2</w:t>
        </w:r>
        <w:r>
          <w:fldChar w:fldCharType="end"/>
        </w:r>
      </w:p>
    </w:sdtContent>
  </w:sdt>
  <w:p w14:paraId="50D8502B" w14:textId="77777777" w:rsidR="0027583A" w:rsidRDefault="002758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645383"/>
      <w:docPartObj>
        <w:docPartGallery w:val="Page Numbers (Bottom of Page)"/>
        <w:docPartUnique/>
      </w:docPartObj>
    </w:sdtPr>
    <w:sdtEndPr/>
    <w:sdtContent>
      <w:p w14:paraId="7FFE3E56" w14:textId="40FABC62" w:rsidR="00E6514D" w:rsidRDefault="00E6514D">
        <w:pPr>
          <w:pStyle w:val="Piedepgina"/>
          <w:jc w:val="right"/>
        </w:pPr>
        <w:r>
          <w:fldChar w:fldCharType="begin"/>
        </w:r>
        <w:r>
          <w:instrText>PAGE   \* MERGEFORMAT</w:instrText>
        </w:r>
        <w:r>
          <w:fldChar w:fldCharType="separate"/>
        </w:r>
        <w:r>
          <w:t>2</w:t>
        </w:r>
        <w:r>
          <w:fldChar w:fldCharType="end"/>
        </w:r>
      </w:p>
    </w:sdtContent>
  </w:sdt>
  <w:p w14:paraId="71B494D1" w14:textId="77777777" w:rsidR="00E6514D" w:rsidRDefault="00E651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5712" w14:textId="77777777" w:rsidR="002C1373" w:rsidRDefault="002C1373" w:rsidP="00682C09">
      <w:pPr>
        <w:spacing w:after="0" w:line="240" w:lineRule="auto"/>
      </w:pPr>
      <w:r>
        <w:separator/>
      </w:r>
    </w:p>
  </w:footnote>
  <w:footnote w:type="continuationSeparator" w:id="0">
    <w:p w14:paraId="1B5D8B16" w14:textId="77777777" w:rsidR="002C1373" w:rsidRDefault="002C1373" w:rsidP="00682C09">
      <w:pPr>
        <w:spacing w:after="0" w:line="240" w:lineRule="auto"/>
      </w:pPr>
      <w:r>
        <w:continuationSeparator/>
      </w:r>
    </w:p>
  </w:footnote>
  <w:footnote w:id="1">
    <w:p w14:paraId="64DCF278" w14:textId="3631F34C" w:rsidR="0074209B" w:rsidRPr="0074209B" w:rsidRDefault="0074209B" w:rsidP="0074209B">
      <w:pPr>
        <w:pStyle w:val="Textonotapie"/>
        <w:jc w:val="both"/>
        <w:rPr>
          <w:rFonts w:ascii="Times New Roman" w:hAnsi="Times New Roman" w:cs="Times New Roman"/>
          <w:sz w:val="18"/>
          <w:szCs w:val="18"/>
          <w:lang w:val="la-Latn"/>
        </w:rPr>
      </w:pPr>
      <w:r w:rsidRPr="0074209B">
        <w:rPr>
          <w:rStyle w:val="Refdenotaalpie"/>
          <w:rFonts w:ascii="Times New Roman" w:hAnsi="Times New Roman" w:cs="Times New Roman"/>
          <w:sz w:val="18"/>
          <w:szCs w:val="18"/>
          <w:lang w:val="la-Latn"/>
        </w:rPr>
        <w:footnoteRef/>
      </w:r>
      <w:r w:rsidRPr="0074209B">
        <w:rPr>
          <w:rFonts w:ascii="Times New Roman" w:hAnsi="Times New Roman" w:cs="Times New Roman"/>
          <w:sz w:val="18"/>
          <w:szCs w:val="18"/>
          <w:lang w:val="la-Latn"/>
        </w:rPr>
        <w:t xml:space="preserve"> To blaut quatum qui aut voluptatem. At facepre peliati orrovid ipsam, comnihi ctempor aut lant quamusam labor as quis maios aliquid et dolo vid eliquod ipsandias debis ditat most dolesciande laborror, accae venit quo commo estini doluptatem volorendit everi comnihic to tem liquatiis illorissit re landi nime nectem.</w:t>
      </w:r>
    </w:p>
  </w:footnote>
  <w:footnote w:id="2">
    <w:p w14:paraId="192B733B" w14:textId="76DF28D3" w:rsidR="0074209B" w:rsidRPr="0074209B" w:rsidRDefault="0074209B" w:rsidP="0074209B">
      <w:pPr>
        <w:pStyle w:val="Textonotapie"/>
        <w:jc w:val="both"/>
        <w:rPr>
          <w:rFonts w:ascii="Times New Roman" w:hAnsi="Times New Roman" w:cs="Times New Roman"/>
          <w:sz w:val="18"/>
          <w:szCs w:val="18"/>
          <w:lang w:val="la-Latn"/>
        </w:rPr>
      </w:pPr>
      <w:r w:rsidRPr="0074209B">
        <w:rPr>
          <w:rStyle w:val="Refdenotaalpie"/>
          <w:rFonts w:ascii="Times New Roman" w:hAnsi="Times New Roman" w:cs="Times New Roman"/>
          <w:sz w:val="18"/>
          <w:szCs w:val="18"/>
          <w:lang w:val="la-Latn"/>
        </w:rPr>
        <w:footnoteRef/>
      </w:r>
      <w:r w:rsidRPr="0074209B">
        <w:rPr>
          <w:rFonts w:ascii="Times New Roman" w:hAnsi="Times New Roman" w:cs="Times New Roman"/>
          <w:sz w:val="18"/>
          <w:szCs w:val="18"/>
          <w:lang w:val="la-Latn"/>
        </w:rPr>
        <w:t xml:space="preserve"> Ferovid qui delis re, cuptasiti dolor sant. Acias voloriae ped entin proribus netur sunt autaes que volor simi, samus iliciisquam esti dolupide volorro rernati beatat vendandis consequi dicidelignis et parchil iniaepudae. Pidunditia diaspitatus soluptatem que venditiorem ident doluptat que et laboreperrum volo omnisci pisquidel excest landi nime nectem magnam abo.</w:t>
      </w:r>
    </w:p>
  </w:footnote>
  <w:footnote w:id="3">
    <w:p w14:paraId="419A3850" w14:textId="3D2408A6" w:rsidR="0074209B" w:rsidRPr="0074209B" w:rsidRDefault="0074209B" w:rsidP="0074209B">
      <w:pPr>
        <w:pStyle w:val="Textonotapie"/>
        <w:jc w:val="both"/>
        <w:rPr>
          <w:rFonts w:ascii="Times New Roman" w:hAnsi="Times New Roman" w:cs="Times New Roman"/>
          <w:sz w:val="18"/>
          <w:szCs w:val="18"/>
          <w:lang w:val="la-Latn"/>
        </w:rPr>
      </w:pPr>
      <w:r w:rsidRPr="0074209B">
        <w:rPr>
          <w:rStyle w:val="Refdenotaalpie"/>
          <w:rFonts w:ascii="Times New Roman" w:hAnsi="Times New Roman" w:cs="Times New Roman"/>
          <w:sz w:val="18"/>
          <w:szCs w:val="18"/>
        </w:rPr>
        <w:footnoteRef/>
      </w:r>
      <w:r w:rsidRPr="0074209B">
        <w:rPr>
          <w:rFonts w:ascii="Times New Roman" w:hAnsi="Times New Roman" w:cs="Times New Roman"/>
          <w:sz w:val="18"/>
          <w:szCs w:val="18"/>
          <w:lang w:val="la-Latn"/>
        </w:rPr>
        <w:t xml:space="preserve"> Qui occat haruptaqui consece peditat od ullore volora deliquae aut di nonsed utem iliciuntium faccum et litate nonet vel in porum ut maxim fugiate mporumque quo el maximus ea quam, quid ex eos et experum volectur?</w:t>
      </w:r>
    </w:p>
  </w:footnote>
  <w:footnote w:id="4">
    <w:p w14:paraId="67E00568" w14:textId="3D8ED74C" w:rsidR="005A6D82" w:rsidRPr="00EC5445" w:rsidRDefault="005A6D82" w:rsidP="00EC5445">
      <w:pPr>
        <w:pStyle w:val="Textonotapie"/>
        <w:jc w:val="both"/>
        <w:rPr>
          <w:rFonts w:ascii="Times New Roman" w:hAnsi="Times New Roman" w:cs="Times New Roman"/>
          <w:sz w:val="18"/>
          <w:szCs w:val="18"/>
          <w:lang w:val="la-Latn"/>
        </w:rPr>
      </w:pPr>
      <w:r w:rsidRPr="00EC5445">
        <w:rPr>
          <w:rStyle w:val="Refdenotaalpie"/>
          <w:rFonts w:ascii="Times New Roman" w:hAnsi="Times New Roman" w:cs="Times New Roman"/>
          <w:sz w:val="18"/>
          <w:szCs w:val="18"/>
          <w:lang w:val="la-Latn"/>
        </w:rPr>
        <w:footnoteRef/>
      </w:r>
      <w:r w:rsidRPr="00EC5445">
        <w:rPr>
          <w:rFonts w:ascii="Times New Roman" w:hAnsi="Times New Roman" w:cs="Times New Roman"/>
          <w:sz w:val="18"/>
          <w:szCs w:val="18"/>
          <w:lang w:val="la-Latn"/>
        </w:rPr>
        <w:t xml:space="preserve"> </w:t>
      </w:r>
      <w:r w:rsidR="00EC5445" w:rsidRPr="00EC5445">
        <w:rPr>
          <w:rFonts w:ascii="Times New Roman" w:hAnsi="Times New Roman" w:cs="Times New Roman"/>
          <w:sz w:val="18"/>
          <w:szCs w:val="18"/>
          <w:lang w:val="la-Latn"/>
        </w:rPr>
        <w:t>To blaut quatum qui aut voluptatem. At facepre peliati orrovid ipsam, comnihi ctempor aut lant quamusam labor as quis maios aliquid et dolo vid eliquod ipsandias debis ditat most dolesciande laborror, accae venit quo commo estini doluptatem volorendit everi comnihic to tem liquatiis illorissit re landi nime nectem.</w:t>
      </w:r>
    </w:p>
  </w:footnote>
  <w:footnote w:id="5">
    <w:p w14:paraId="3FB1A85C" w14:textId="6337C854" w:rsidR="00EC5445" w:rsidRPr="00EC5445" w:rsidRDefault="00EC5445" w:rsidP="00EC5445">
      <w:pPr>
        <w:pStyle w:val="Textonotapie"/>
        <w:jc w:val="both"/>
        <w:rPr>
          <w:rFonts w:ascii="Times New Roman" w:hAnsi="Times New Roman" w:cs="Times New Roman"/>
          <w:sz w:val="18"/>
          <w:szCs w:val="18"/>
          <w:lang w:val="la-Latn"/>
        </w:rPr>
      </w:pPr>
      <w:r w:rsidRPr="00EC5445">
        <w:rPr>
          <w:rStyle w:val="Refdenotaalpie"/>
          <w:rFonts w:ascii="Times New Roman" w:hAnsi="Times New Roman" w:cs="Times New Roman"/>
          <w:sz w:val="18"/>
          <w:szCs w:val="18"/>
          <w:lang w:val="la-Latn"/>
        </w:rPr>
        <w:footnoteRef/>
      </w:r>
      <w:r w:rsidRPr="00EC5445">
        <w:rPr>
          <w:rFonts w:ascii="Times New Roman" w:hAnsi="Times New Roman" w:cs="Times New Roman"/>
          <w:sz w:val="18"/>
          <w:szCs w:val="18"/>
          <w:lang w:val="la-Latn"/>
        </w:rPr>
        <w:t xml:space="preserve"> Ferovid qui delis re, cuptasiti dolor sant. Acias voloriae ped entin proribus netur sunt autaes que volor simi, samus iliciis- quam esti dolupide volorro rernati beatat vendandis consequi dicidelignis et parchil iniaepudae. Pidunditia diaspitatus doluptat que et laboreperrum volo omnisci pisquidel excest magnam abo.</w:t>
      </w:r>
    </w:p>
  </w:footnote>
  <w:footnote w:id="6">
    <w:p w14:paraId="1CCD6268" w14:textId="6AE17929" w:rsidR="00EC5445" w:rsidRPr="00C46343" w:rsidRDefault="00EC5445" w:rsidP="00C46343">
      <w:pPr>
        <w:pStyle w:val="Textonotapie"/>
        <w:jc w:val="both"/>
        <w:rPr>
          <w:rFonts w:ascii="Times New Roman" w:hAnsi="Times New Roman" w:cs="Times New Roman"/>
          <w:sz w:val="18"/>
          <w:szCs w:val="18"/>
          <w:lang w:val="la-Latn"/>
        </w:rPr>
      </w:pPr>
      <w:r w:rsidRPr="00C46343">
        <w:rPr>
          <w:rStyle w:val="Refdenotaalpie"/>
          <w:rFonts w:ascii="Times New Roman" w:hAnsi="Times New Roman" w:cs="Times New Roman"/>
          <w:sz w:val="18"/>
          <w:szCs w:val="18"/>
          <w:lang w:val="la-Latn"/>
        </w:rPr>
        <w:footnoteRef/>
      </w:r>
      <w:r w:rsidRPr="00C46343">
        <w:rPr>
          <w:rFonts w:ascii="Times New Roman" w:hAnsi="Times New Roman" w:cs="Times New Roman"/>
          <w:sz w:val="18"/>
          <w:szCs w:val="18"/>
          <w:lang w:val="la-Latn"/>
        </w:rPr>
        <w:t xml:space="preserve"> </w:t>
      </w:r>
      <w:r w:rsidR="00C46343" w:rsidRPr="00C46343">
        <w:rPr>
          <w:rFonts w:ascii="Times New Roman" w:hAnsi="Times New Roman" w:cs="Times New Roman"/>
          <w:sz w:val="18"/>
          <w:szCs w:val="18"/>
          <w:lang w:val="la-Latn"/>
        </w:rPr>
        <w:t>Qui occat haruptaqui consece peditat od ullore volora deliquae aut di nonsed utem iliciuntium faccum et litate nonet vel in porum ut maxim fugiate mporumque quo el maximus ea quam, quid ex eos et experum volectur?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CE03" w14:textId="5E7E8083" w:rsidR="00682C09" w:rsidRPr="00682C09" w:rsidRDefault="00682C09">
    <w:pPr>
      <w:pStyle w:val="Encabezado"/>
      <w:rPr>
        <w:rFonts w:ascii="Times New Roman" w:hAnsi="Times New Roman" w:cs="Times New Roman"/>
        <w:smallCaps/>
      </w:rPr>
    </w:pPr>
    <w:r w:rsidRPr="00682C09">
      <w:rPr>
        <w:rFonts w:ascii="Times New Roman" w:hAnsi="Times New Roman" w:cs="Times New Roman"/>
        <w:smallCaps/>
      </w:rPr>
      <w:t>Autor</w:t>
    </w:r>
  </w:p>
  <w:p w14:paraId="2F592865" w14:textId="77777777" w:rsidR="00682C09" w:rsidRDefault="00682C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D73E" w14:textId="00EAE514" w:rsidR="00682C09" w:rsidRPr="00682C09" w:rsidRDefault="00682C09" w:rsidP="00682C09">
    <w:pPr>
      <w:pStyle w:val="Encabezado"/>
      <w:jc w:val="right"/>
      <w:rPr>
        <w:rFonts w:ascii="Times New Roman" w:hAnsi="Times New Roman" w:cs="Times New Roman"/>
      </w:rPr>
    </w:pPr>
    <w:r w:rsidRPr="00682C09">
      <w:rPr>
        <w:rFonts w:ascii="Times New Roman" w:hAnsi="Times New Roman" w:cs="Times New Roman"/>
      </w:rPr>
      <w:t>Título del capítulo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B538F"/>
    <w:multiLevelType w:val="multilevel"/>
    <w:tmpl w:val="994A47AC"/>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0" w:firstLine="0"/>
      </w:pPr>
      <w:rPr>
        <w:rFonts w:hint="default"/>
      </w:rPr>
    </w:lvl>
    <w:lvl w:ilvl="2">
      <w:start w:val="1"/>
      <w:numFmt w:val="decimal"/>
      <w:pStyle w:val="Ttulo3"/>
      <w:suff w:val="space"/>
      <w:lvlText w:val="%1.%2.%3"/>
      <w:lvlJc w:val="left"/>
      <w:pPr>
        <w:ind w:left="425" w:firstLine="0"/>
      </w:pPr>
      <w:rPr>
        <w:rFonts w:hint="default"/>
      </w:rPr>
    </w:lvl>
    <w:lvl w:ilvl="3">
      <w:start w:val="1"/>
      <w:numFmt w:val="decimal"/>
      <w:pStyle w:val="Ttulo4"/>
      <w:suff w:val="space"/>
      <w:lvlText w:val="%1.%2.%3.%4"/>
      <w:lvlJc w:val="left"/>
      <w:pPr>
        <w:ind w:left="851" w:firstLine="0"/>
      </w:pPr>
      <w:rPr>
        <w:rFonts w:hint="default"/>
      </w:rPr>
    </w:lvl>
    <w:lvl w:ilvl="4">
      <w:start w:val="1"/>
      <w:numFmt w:val="decimal"/>
      <w:pStyle w:val="Ttulo5"/>
      <w:suff w:val="space"/>
      <w:lvlText w:val="%1.%2.%3.%4.%5"/>
      <w:lvlJc w:val="left"/>
      <w:pPr>
        <w:ind w:left="1276"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758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09"/>
    <w:rsid w:val="00164C9D"/>
    <w:rsid w:val="001A2F09"/>
    <w:rsid w:val="0027583A"/>
    <w:rsid w:val="002C1373"/>
    <w:rsid w:val="002D571A"/>
    <w:rsid w:val="00311F9C"/>
    <w:rsid w:val="00375808"/>
    <w:rsid w:val="00381C6D"/>
    <w:rsid w:val="005A6D82"/>
    <w:rsid w:val="0065579C"/>
    <w:rsid w:val="00682C09"/>
    <w:rsid w:val="006A7C36"/>
    <w:rsid w:val="0074209B"/>
    <w:rsid w:val="008E1B38"/>
    <w:rsid w:val="009431BD"/>
    <w:rsid w:val="00981291"/>
    <w:rsid w:val="00A47C85"/>
    <w:rsid w:val="00AE1A47"/>
    <w:rsid w:val="00B031C3"/>
    <w:rsid w:val="00B17BE6"/>
    <w:rsid w:val="00C46343"/>
    <w:rsid w:val="00E6514D"/>
    <w:rsid w:val="00EC5445"/>
    <w:rsid w:val="00F930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8482E"/>
  <w15:chartTrackingRefBased/>
  <w15:docId w15:val="{ACB00234-339D-44C2-8B2C-BEAA1940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1F9C"/>
    <w:pPr>
      <w:keepNext/>
      <w:keepLines/>
      <w:numPr>
        <w:numId w:val="1"/>
      </w:numPr>
      <w:spacing w:after="0" w:line="240" w:lineRule="auto"/>
      <w:jc w:val="right"/>
      <w:outlineLvl w:val="0"/>
    </w:pPr>
    <w:rPr>
      <w:rFonts w:ascii="Times New Roman" w:eastAsiaTheme="majorEastAsia" w:hAnsi="Times New Roman" w:cstheme="majorBidi"/>
      <w:b/>
      <w:caps/>
      <w:sz w:val="30"/>
      <w:szCs w:val="32"/>
    </w:rPr>
  </w:style>
  <w:style w:type="paragraph" w:styleId="Ttulo2">
    <w:name w:val="heading 2"/>
    <w:basedOn w:val="Normal"/>
    <w:next w:val="Normal"/>
    <w:link w:val="Ttulo2Car"/>
    <w:uiPriority w:val="9"/>
    <w:unhideWhenUsed/>
    <w:qFormat/>
    <w:rsid w:val="00A47C85"/>
    <w:pPr>
      <w:keepNext/>
      <w:keepLines/>
      <w:numPr>
        <w:ilvl w:val="1"/>
        <w:numId w:val="1"/>
      </w:numPr>
      <w:spacing w:after="0" w:line="240" w:lineRule="auto"/>
      <w:outlineLvl w:val="1"/>
    </w:pPr>
    <w:rPr>
      <w:rFonts w:ascii="Times New Roman" w:eastAsiaTheme="majorEastAsia" w:hAnsi="Times New Roman" w:cstheme="majorBidi"/>
      <w:b/>
      <w:smallCap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C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2C09"/>
  </w:style>
  <w:style w:type="paragraph" w:styleId="Piedepgina">
    <w:name w:val="footer"/>
    <w:basedOn w:val="Normal"/>
    <w:link w:val="PiedepginaCar"/>
    <w:uiPriority w:val="99"/>
    <w:unhideWhenUsed/>
    <w:rsid w:val="00682C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2C09"/>
  </w:style>
  <w:style w:type="character" w:customStyle="1" w:styleId="Ttulo1Car">
    <w:name w:val="Título 1 Car"/>
    <w:basedOn w:val="Fuentedeprrafopredeter"/>
    <w:link w:val="Ttulo1"/>
    <w:uiPriority w:val="9"/>
    <w:rsid w:val="00311F9C"/>
    <w:rPr>
      <w:rFonts w:ascii="Times New Roman" w:eastAsiaTheme="majorEastAsia" w:hAnsi="Times New Roman" w:cstheme="majorBidi"/>
      <w:b/>
      <w:caps/>
      <w:sz w:val="30"/>
      <w:szCs w:val="32"/>
    </w:rPr>
  </w:style>
  <w:style w:type="character" w:customStyle="1" w:styleId="Ttulo2Car">
    <w:name w:val="Título 2 Car"/>
    <w:basedOn w:val="Fuentedeprrafopredeter"/>
    <w:link w:val="Ttulo2"/>
    <w:uiPriority w:val="9"/>
    <w:rsid w:val="00A47C85"/>
    <w:rPr>
      <w:rFonts w:ascii="Times New Roman" w:eastAsiaTheme="majorEastAsia" w:hAnsi="Times New Roman" w:cstheme="majorBidi"/>
      <w:b/>
      <w:smallCaps/>
      <w:sz w:val="24"/>
      <w:szCs w:val="26"/>
    </w:rPr>
  </w:style>
  <w:style w:type="paragraph" w:customStyle="1" w:styleId="Ttulo3">
    <w:name w:val="Título 3."/>
    <w:basedOn w:val="Normal"/>
    <w:qFormat/>
    <w:rsid w:val="00F9307C"/>
    <w:pPr>
      <w:numPr>
        <w:ilvl w:val="2"/>
        <w:numId w:val="1"/>
      </w:numPr>
      <w:spacing w:after="0" w:line="240" w:lineRule="auto"/>
    </w:pPr>
    <w:rPr>
      <w:rFonts w:ascii="Times New Roman" w:hAnsi="Times New Roman" w:cs="Times New Roman"/>
      <w:b/>
      <w:sz w:val="24"/>
      <w:szCs w:val="24"/>
      <w:lang w:val="la-Latn"/>
    </w:rPr>
  </w:style>
  <w:style w:type="paragraph" w:customStyle="1" w:styleId="Ttulo4">
    <w:name w:val="Título 4."/>
    <w:basedOn w:val="Ttulo3"/>
    <w:qFormat/>
    <w:rsid w:val="00981291"/>
    <w:pPr>
      <w:numPr>
        <w:ilvl w:val="3"/>
      </w:numPr>
    </w:pPr>
    <w:rPr>
      <w:b w:val="0"/>
    </w:rPr>
  </w:style>
  <w:style w:type="paragraph" w:customStyle="1" w:styleId="Base">
    <w:name w:val="Base"/>
    <w:qFormat/>
    <w:rsid w:val="002D571A"/>
    <w:pPr>
      <w:spacing w:after="0" w:line="240" w:lineRule="auto"/>
      <w:ind w:firstLine="425"/>
      <w:jc w:val="both"/>
    </w:pPr>
    <w:rPr>
      <w:rFonts w:ascii="Times New Roman" w:hAnsi="Times New Roman" w:cs="Times New Roman"/>
      <w:sz w:val="24"/>
      <w:szCs w:val="24"/>
      <w:lang w:val="la-Latn"/>
    </w:rPr>
  </w:style>
  <w:style w:type="paragraph" w:customStyle="1" w:styleId="Ttulo5">
    <w:name w:val="Título 5."/>
    <w:basedOn w:val="Ttulo4"/>
    <w:qFormat/>
    <w:rsid w:val="00311F9C"/>
    <w:pPr>
      <w:numPr>
        <w:ilvl w:val="4"/>
      </w:numPr>
    </w:pPr>
    <w:rPr>
      <w:i/>
    </w:rPr>
  </w:style>
  <w:style w:type="paragraph" w:customStyle="1" w:styleId="Citas">
    <w:name w:val="Citas"/>
    <w:basedOn w:val="Normal"/>
    <w:qFormat/>
    <w:rsid w:val="00B17BE6"/>
    <w:pPr>
      <w:spacing w:after="0" w:line="240" w:lineRule="auto"/>
      <w:ind w:left="1276" w:right="851"/>
      <w:jc w:val="both"/>
    </w:pPr>
    <w:rPr>
      <w:rFonts w:ascii="Times New Roman" w:hAnsi="Times New Roman" w:cs="Times New Roman"/>
      <w:szCs w:val="24"/>
      <w:lang w:val="la-Latn"/>
    </w:rPr>
  </w:style>
  <w:style w:type="paragraph" w:styleId="Cita">
    <w:name w:val="Quote"/>
    <w:basedOn w:val="Normal"/>
    <w:next w:val="Normal"/>
    <w:link w:val="CitaCar"/>
    <w:uiPriority w:val="29"/>
    <w:qFormat/>
    <w:rsid w:val="00F9307C"/>
    <w:pPr>
      <w:spacing w:after="0" w:line="240" w:lineRule="auto"/>
      <w:ind w:left="1276" w:right="851" w:firstLine="425"/>
      <w:jc w:val="both"/>
    </w:pPr>
    <w:rPr>
      <w:rFonts w:ascii="Times New Roman" w:hAnsi="Times New Roman"/>
      <w:iCs/>
    </w:rPr>
  </w:style>
  <w:style w:type="character" w:customStyle="1" w:styleId="CitaCar">
    <w:name w:val="Cita Car"/>
    <w:basedOn w:val="Fuentedeprrafopredeter"/>
    <w:link w:val="Cita"/>
    <w:uiPriority w:val="29"/>
    <w:rsid w:val="00F9307C"/>
    <w:rPr>
      <w:rFonts w:ascii="Times New Roman" w:hAnsi="Times New Roman"/>
      <w:iCs/>
    </w:rPr>
  </w:style>
  <w:style w:type="paragraph" w:customStyle="1" w:styleId="Estilo1">
    <w:name w:val="Estilo1"/>
    <w:basedOn w:val="Ttulo3"/>
    <w:qFormat/>
    <w:rsid w:val="00981291"/>
  </w:style>
  <w:style w:type="paragraph" w:customStyle="1" w:styleId="Estilo2">
    <w:name w:val="Estilo2"/>
    <w:basedOn w:val="Ttulo4"/>
    <w:qFormat/>
    <w:rsid w:val="00981291"/>
  </w:style>
  <w:style w:type="paragraph" w:styleId="Descripcin">
    <w:name w:val="caption"/>
    <w:basedOn w:val="Normal"/>
    <w:next w:val="Normal"/>
    <w:uiPriority w:val="35"/>
    <w:unhideWhenUsed/>
    <w:qFormat/>
    <w:rsid w:val="006A7C36"/>
    <w:pPr>
      <w:spacing w:after="200" w:line="240" w:lineRule="auto"/>
    </w:pPr>
    <w:rPr>
      <w:i/>
      <w:iCs/>
      <w:color w:val="44546A" w:themeColor="text2"/>
      <w:sz w:val="18"/>
      <w:szCs w:val="18"/>
    </w:rPr>
  </w:style>
  <w:style w:type="paragraph" w:styleId="Textonotapie">
    <w:name w:val="footnote text"/>
    <w:basedOn w:val="Normal"/>
    <w:link w:val="TextonotapieCar"/>
    <w:uiPriority w:val="99"/>
    <w:semiHidden/>
    <w:unhideWhenUsed/>
    <w:rsid w:val="007420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4209B"/>
    <w:rPr>
      <w:sz w:val="20"/>
      <w:szCs w:val="20"/>
    </w:rPr>
  </w:style>
  <w:style w:type="character" w:styleId="Refdenotaalpie">
    <w:name w:val="footnote reference"/>
    <w:basedOn w:val="Fuentedeprrafopredeter"/>
    <w:uiPriority w:val="99"/>
    <w:semiHidden/>
    <w:unhideWhenUsed/>
    <w:rsid w:val="007420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EEAB4-9D3E-4694-A701-CD6DB5F6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1755</Words>
  <Characters>9655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BALSA LUIS</dc:creator>
  <cp:keywords/>
  <dc:description/>
  <cp:lastModifiedBy>RAMOS BALSA LUIS</cp:lastModifiedBy>
  <cp:revision>3</cp:revision>
  <dcterms:created xsi:type="dcterms:W3CDTF">2022-03-28T11:36:00Z</dcterms:created>
  <dcterms:modified xsi:type="dcterms:W3CDTF">2022-05-02T08:30:00Z</dcterms:modified>
</cp:coreProperties>
</file>