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04B" w14:textId="77777777" w:rsidR="007E0C08" w:rsidRPr="005E6A57" w:rsidRDefault="007E0C08" w:rsidP="006A5B46">
      <w:pPr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</w:pPr>
      <w:r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ACORDO DE ADHESIÓN PARA A A</w:t>
      </w:r>
      <w:r w:rsidR="00F62540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UTORIZACION DE ACTIVIDADES ACADÉ</w:t>
      </w:r>
      <w:r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MICAS EN INSTALACIÓNS QUE NON PERTENCEN </w:t>
      </w:r>
      <w:r w:rsidR="00F62540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Á</w:t>
      </w:r>
      <w:r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 USC</w:t>
      </w:r>
    </w:p>
    <w:p w14:paraId="707E704C" w14:textId="39CE5493" w:rsidR="007E0C08" w:rsidRPr="005E6A57" w:rsidRDefault="009806FF" w:rsidP="009806FF">
      <w:pPr>
        <w:tabs>
          <w:tab w:val="left" w:pos="1170"/>
          <w:tab w:val="right" w:pos="8504"/>
        </w:tabs>
        <w:spacing w:before="240" w:after="240"/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ab/>
      </w:r>
      <w:r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ab/>
      </w:r>
      <w:r w:rsidR="00A57F88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L</w:t>
      </w:r>
      <w:r w:rsidR="001D48EF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ugo</w:t>
      </w:r>
      <w:r w:rsidR="003F2A27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, </w:t>
      </w:r>
      <w:r w:rsidR="00B10264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.......</w:t>
      </w:r>
      <w:r w:rsidR="001D48EF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 de</w:t>
      </w:r>
      <w:r w:rsidR="00B10264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 ......................</w:t>
      </w:r>
      <w:r w:rsidR="001D48EF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 de 20</w:t>
      </w:r>
      <w:r w:rsidR="00B10264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 xml:space="preserve">.........    </w:t>
      </w:r>
    </w:p>
    <w:p w14:paraId="4A91D2E8" w14:textId="0498091B" w:rsidR="004C6011" w:rsidRDefault="004C6011" w:rsidP="004C6011">
      <w:pPr>
        <w:spacing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O Decano da Facultade de Veterinaria, autoriza a realización das actividades académicas prácticas correspondentes á materia......do Grao en Veterinaria, coordinada por o/a profesor/a don/dona........e que consistirán en.....................</w:t>
      </w:r>
    </w:p>
    <w:p w14:paraId="57A1FCCA" w14:textId="7C6BC31F" w:rsidR="008A63A5" w:rsidRDefault="008A63A5" w:rsidP="004C6011">
      <w:pPr>
        <w:spacing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</w:p>
    <w:p w14:paraId="4D297220" w14:textId="4A0C04D3" w:rsidR="008A63A5" w:rsidRDefault="008A63A5" w:rsidP="004C6011">
      <w:pPr>
        <w:spacing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</w:p>
    <w:p w14:paraId="4A21EC44" w14:textId="77777777" w:rsidR="008A63A5" w:rsidRDefault="008A63A5" w:rsidP="004C6011">
      <w:pPr>
        <w:spacing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</w:p>
    <w:p w14:paraId="707E704E" w14:textId="77777777" w:rsidR="007E0C08" w:rsidRPr="005E6A57" w:rsidRDefault="007E0C08" w:rsidP="006A5B46">
      <w:pPr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</w:p>
    <w:p w14:paraId="707E7051" w14:textId="0D5F85F0" w:rsidR="007E0C08" w:rsidRPr="005E6A57" w:rsidRDefault="007E0C08" w:rsidP="007B64AB">
      <w:pPr>
        <w:tabs>
          <w:tab w:val="left" w:pos="6096"/>
        </w:tabs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  <w:proofErr w:type="spellStart"/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Asdo</w:t>
      </w:r>
      <w:proofErr w:type="spellEnd"/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. O</w:t>
      </w:r>
      <w:r w:rsidR="000C7B03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Decano</w:t>
      </w:r>
      <w:r w:rsidR="007B64AB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ab/>
      </w:r>
      <w:proofErr w:type="spellStart"/>
      <w:r w:rsidR="007B64AB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Asdo</w:t>
      </w:r>
      <w:proofErr w:type="spellEnd"/>
      <w:r w:rsidR="007B64AB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.: O/A profesor/a</w:t>
      </w:r>
    </w:p>
    <w:p w14:paraId="707E7052" w14:textId="271FCA50" w:rsidR="007E0C08" w:rsidRDefault="007E0C08" w:rsidP="006A5B46">
      <w:pPr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</w:pPr>
    </w:p>
    <w:p w14:paraId="09A12E0A" w14:textId="77777777" w:rsidR="000C7B03" w:rsidRPr="005E6A57" w:rsidRDefault="000C7B03" w:rsidP="006A5B46">
      <w:pPr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</w:pPr>
    </w:p>
    <w:p w14:paraId="707E7053" w14:textId="6B43C358" w:rsidR="007E0C08" w:rsidRPr="005E6A57" w:rsidRDefault="007E0C08" w:rsidP="006A5B46">
      <w:pPr>
        <w:jc w:val="both"/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</w:pP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Don/a</w:t>
      </w:r>
      <w:r w:rsidR="00F96BAD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</w:t>
      </w:r>
      <w:r w:rsidR="00F96BAD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[representante da empresa/institución],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en representación da </w:t>
      </w:r>
      <w:r w:rsidR="00F96BAD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[</w:t>
      </w:r>
      <w:r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empresa/institución</w:t>
      </w:r>
      <w:r w:rsidR="00F96BAD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]</w:t>
      </w:r>
      <w:r w:rsidR="00F96BAD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,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</w:t>
      </w:r>
      <w:r w:rsidR="00123F5C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adhírese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ao </w:t>
      </w:r>
      <w:r w:rsidR="007D45A8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Documento aprobado no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Consello de Goberno</w:t>
      </w:r>
      <w:r w:rsidR="005C0D20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da Universidade de Santiago de Compostela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de </w:t>
      </w:r>
      <w:r w:rsidR="004C6011" w:rsidRPr="004C6011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o 16 de decembro de 2016, modificado por acordo do Consello de Goberno do 23 de xullo de 2021</w:t>
      </w:r>
      <w:r w:rsidR="007557FA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mediante o que se </w:t>
      </w:r>
      <w:r w:rsidR="00F96BAD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regula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</w:t>
      </w:r>
      <w:r w:rsidR="00F96BAD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a autorización para a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realización de actividades académicas prácticas en instalacións alleas á USC, </w:t>
      </w:r>
      <w:r w:rsidRPr="006B24CE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cedendo as </w:t>
      </w:r>
      <w:r w:rsidR="005C0D20" w:rsidRPr="006B24CE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i</w:t>
      </w:r>
      <w:r w:rsidRPr="006B24CE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nstalacións</w:t>
      </w:r>
      <w:r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</w:t>
      </w:r>
      <w:r w:rsidR="00123F5C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da </w:t>
      </w:r>
      <w:r w:rsidR="00F96BAD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[</w:t>
      </w:r>
      <w:r w:rsidR="00123F5C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empresa/institución</w:t>
      </w:r>
      <w:r w:rsidR="00F96BAD" w:rsidRPr="005E6A57">
        <w:rPr>
          <w:rFonts w:ascii="Arial" w:eastAsia="Arial Unicode MS" w:hAnsi="Arial" w:cs="Arial"/>
          <w:b/>
          <w:color w:val="000000"/>
          <w:sz w:val="24"/>
          <w:szCs w:val="24"/>
          <w:lang w:eastAsia="es-ES_tradnl"/>
        </w:rPr>
        <w:t>],</w:t>
      </w:r>
      <w:r w:rsidR="00123F5C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da que é responsable</w:t>
      </w:r>
      <w:r w:rsidR="00F96BAD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,</w:t>
      </w:r>
      <w:r w:rsidR="00123F5C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para a realización das actividades académicas descritas</w:t>
      </w:r>
      <w:r w:rsidR="007D45A8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 (véxase no reverso o Documento aprobado no Consello de Goberno coas condicións da adhesión)</w:t>
      </w:r>
      <w:r w:rsidR="00123F5C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 xml:space="preserve">. </w:t>
      </w:r>
      <w:r w:rsidR="00F43A0A" w:rsidRPr="005E6A57">
        <w:rPr>
          <w:rFonts w:ascii="Arial" w:eastAsia="Arial Unicode MS" w:hAnsi="Arial" w:cs="Arial"/>
          <w:color w:val="000000"/>
          <w:sz w:val="24"/>
          <w:szCs w:val="24"/>
          <w:lang w:eastAsia="es-ES_tradnl"/>
        </w:rPr>
        <w:t>E terá efectos desde a súa sinatura e se manterá vixente salvo denuncia expresa por calquera das partes.</w:t>
      </w:r>
    </w:p>
    <w:p w14:paraId="707E7054" w14:textId="77777777" w:rsidR="00ED1A74" w:rsidRPr="005E6A57" w:rsidRDefault="00ED1A74" w:rsidP="00123F5C">
      <w:pPr>
        <w:jc w:val="both"/>
        <w:rPr>
          <w:rFonts w:ascii="Arial" w:hAnsi="Arial" w:cs="Arial"/>
          <w:sz w:val="24"/>
          <w:szCs w:val="24"/>
        </w:rPr>
      </w:pPr>
      <w:r w:rsidRPr="005E6A57">
        <w:rPr>
          <w:rFonts w:ascii="Arial" w:hAnsi="Arial" w:cs="Arial"/>
          <w:sz w:val="24"/>
          <w:szCs w:val="24"/>
        </w:rPr>
        <w:t xml:space="preserve">E en proba de conformidade, asinan por duplicado </w:t>
      </w:r>
      <w:r w:rsidR="00123F5C" w:rsidRPr="005E6A57">
        <w:rPr>
          <w:rFonts w:ascii="Arial" w:hAnsi="Arial" w:cs="Arial"/>
          <w:sz w:val="24"/>
          <w:szCs w:val="24"/>
        </w:rPr>
        <w:t>este acordo de adhesión</w:t>
      </w:r>
      <w:r w:rsidR="00F62540" w:rsidRPr="005E6A57">
        <w:rPr>
          <w:rFonts w:ascii="Arial" w:hAnsi="Arial" w:cs="Arial"/>
          <w:sz w:val="24"/>
          <w:szCs w:val="24"/>
        </w:rPr>
        <w:t xml:space="preserve"> no lugar e data arriba indicados</w:t>
      </w:r>
      <w:r w:rsidR="00F96BAD" w:rsidRPr="005E6A57">
        <w:rPr>
          <w:rFonts w:ascii="Arial" w:hAnsi="Arial" w:cs="Arial"/>
          <w:sz w:val="24"/>
          <w:szCs w:val="24"/>
        </w:rPr>
        <w:t>.</w:t>
      </w:r>
    </w:p>
    <w:p w14:paraId="707E7057" w14:textId="72846EF8" w:rsidR="00F96BAD" w:rsidRPr="005E6A57" w:rsidRDefault="00F96BAD" w:rsidP="00ED1A74">
      <w:pPr>
        <w:jc w:val="both"/>
        <w:rPr>
          <w:rFonts w:ascii="Arial" w:hAnsi="Arial" w:cs="Arial"/>
          <w:sz w:val="24"/>
          <w:szCs w:val="24"/>
        </w:rPr>
      </w:pPr>
    </w:p>
    <w:p w14:paraId="707E7058" w14:textId="77777777" w:rsidR="00574777" w:rsidRPr="005E6A57" w:rsidRDefault="00123F5C" w:rsidP="00F96BA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E6A57">
        <w:rPr>
          <w:rFonts w:ascii="Arial" w:hAnsi="Arial" w:cs="Arial"/>
          <w:sz w:val="24"/>
          <w:szCs w:val="24"/>
        </w:rPr>
        <w:t>Asdo</w:t>
      </w:r>
      <w:proofErr w:type="spellEnd"/>
      <w:r w:rsidRPr="005E6A57">
        <w:rPr>
          <w:rFonts w:ascii="Arial" w:hAnsi="Arial" w:cs="Arial"/>
          <w:sz w:val="24"/>
          <w:szCs w:val="24"/>
        </w:rPr>
        <w:t xml:space="preserve">. O responsable da </w:t>
      </w:r>
      <w:r w:rsidR="00F96BAD" w:rsidRPr="005E6A57">
        <w:rPr>
          <w:rFonts w:ascii="Arial" w:hAnsi="Arial" w:cs="Arial"/>
          <w:b/>
          <w:sz w:val="24"/>
          <w:szCs w:val="24"/>
        </w:rPr>
        <w:t>[</w:t>
      </w:r>
      <w:r w:rsidRPr="005E6A57">
        <w:rPr>
          <w:rFonts w:ascii="Arial" w:hAnsi="Arial" w:cs="Arial"/>
          <w:b/>
          <w:sz w:val="24"/>
          <w:szCs w:val="24"/>
        </w:rPr>
        <w:t>empresa</w:t>
      </w:r>
      <w:r w:rsidR="00F96BAD" w:rsidRPr="005E6A57">
        <w:rPr>
          <w:rFonts w:ascii="Arial" w:hAnsi="Arial" w:cs="Arial"/>
          <w:b/>
          <w:sz w:val="24"/>
          <w:szCs w:val="24"/>
        </w:rPr>
        <w:t>/i</w:t>
      </w:r>
      <w:r w:rsidRPr="005E6A57">
        <w:rPr>
          <w:rFonts w:ascii="Arial" w:hAnsi="Arial" w:cs="Arial"/>
          <w:b/>
          <w:sz w:val="24"/>
          <w:szCs w:val="24"/>
        </w:rPr>
        <w:t>nstitución</w:t>
      </w:r>
      <w:r w:rsidR="00F96BAD" w:rsidRPr="005E6A57">
        <w:rPr>
          <w:rFonts w:ascii="Arial" w:hAnsi="Arial" w:cs="Arial"/>
          <w:b/>
          <w:sz w:val="24"/>
          <w:szCs w:val="24"/>
        </w:rPr>
        <w:t>]</w:t>
      </w:r>
    </w:p>
    <w:p w14:paraId="64CA4EA1" w14:textId="77777777" w:rsidR="003F46AE" w:rsidRDefault="003F46AE" w:rsidP="00574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3F9BA46" w14:textId="138E5975" w:rsidR="003F46AE" w:rsidRDefault="003F46AE" w:rsidP="008A63A5">
      <w:pPr>
        <w:spacing w:after="0"/>
        <w:rPr>
          <w:rFonts w:ascii="Arial" w:hAnsi="Arial" w:cs="Arial"/>
          <w:b/>
          <w:sz w:val="20"/>
          <w:szCs w:val="20"/>
        </w:rPr>
      </w:pPr>
    </w:p>
    <w:p w14:paraId="0FB2024E" w14:textId="1950D48C" w:rsidR="003F46AE" w:rsidRDefault="004C6011" w:rsidP="009806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07E705A" w14:textId="45880EF1" w:rsidR="00B62685" w:rsidRPr="005E6A57" w:rsidRDefault="00B62685" w:rsidP="00574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E6A57">
        <w:rPr>
          <w:rFonts w:ascii="Arial" w:hAnsi="Arial" w:cs="Arial"/>
          <w:b/>
          <w:sz w:val="20"/>
          <w:szCs w:val="20"/>
        </w:rPr>
        <w:lastRenderedPageBreak/>
        <w:t>DOCUMENTO DE ADHESIÓN PARA A ORGANIZACIÓN DE PRÁCTICAS DE CAMPO</w:t>
      </w:r>
    </w:p>
    <w:p w14:paraId="707E705B" w14:textId="7AE77130" w:rsidR="00574777" w:rsidRPr="005E6A57" w:rsidRDefault="00574777" w:rsidP="00447468">
      <w:pPr>
        <w:jc w:val="center"/>
        <w:rPr>
          <w:rFonts w:ascii="Arial" w:hAnsi="Arial" w:cs="Arial"/>
          <w:b/>
          <w:sz w:val="20"/>
          <w:szCs w:val="20"/>
        </w:rPr>
      </w:pPr>
      <w:r w:rsidRPr="005E6A57">
        <w:rPr>
          <w:rFonts w:ascii="Arial" w:hAnsi="Arial" w:cs="Arial"/>
          <w:b/>
          <w:sz w:val="20"/>
          <w:szCs w:val="20"/>
        </w:rPr>
        <w:t>(</w:t>
      </w:r>
      <w:r w:rsidR="00CE216D" w:rsidRPr="00CE216D">
        <w:rPr>
          <w:rFonts w:ascii="Arial" w:hAnsi="Arial" w:cs="Arial"/>
          <w:b/>
          <w:sz w:val="20"/>
          <w:szCs w:val="20"/>
        </w:rPr>
        <w:t>acordo do Consello de Goberno da USC do 16 de d</w:t>
      </w:r>
      <w:r w:rsidR="00447468">
        <w:rPr>
          <w:rFonts w:ascii="Arial" w:hAnsi="Arial" w:cs="Arial"/>
          <w:b/>
          <w:sz w:val="20"/>
          <w:szCs w:val="20"/>
        </w:rPr>
        <w:t xml:space="preserve">ecembro de 2016, modificado por </w:t>
      </w:r>
      <w:r w:rsidR="00CE216D" w:rsidRPr="00CE216D">
        <w:rPr>
          <w:rFonts w:ascii="Arial" w:hAnsi="Arial" w:cs="Arial"/>
          <w:b/>
          <w:sz w:val="20"/>
          <w:szCs w:val="20"/>
        </w:rPr>
        <w:t>acordo do Consello de Goberno do 23 de xullo de 2021</w:t>
      </w:r>
      <w:r w:rsidRPr="005E6A57">
        <w:rPr>
          <w:rFonts w:ascii="Arial" w:hAnsi="Arial" w:cs="Arial"/>
          <w:b/>
          <w:sz w:val="20"/>
          <w:szCs w:val="20"/>
        </w:rPr>
        <w:t>)</w:t>
      </w:r>
    </w:p>
    <w:p w14:paraId="707E705C" w14:textId="77777777" w:rsidR="007D45A8" w:rsidRPr="005E6A57" w:rsidRDefault="007D45A8" w:rsidP="007D45A8">
      <w:p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 xml:space="preserve">Facúltase aos Decanos/as ou Directores/as responsables das titulacións de grao nas que se realizan actividades académicas en instalacións alleas á USC e que así figuran nas respectivas memorias dos títulos á expedición da correspondente autorización para a realización das prácticas das materias que contemplan a realización de prácticas de campo, visitas activas, prácticas clínicas, etc. consonte a este modelo. </w:t>
      </w:r>
    </w:p>
    <w:p w14:paraId="707E705D" w14:textId="77777777" w:rsidR="007D45A8" w:rsidRPr="005E6A57" w:rsidRDefault="007D45A8" w:rsidP="007D45A8">
      <w:p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 xml:space="preserve">As actividades académicas que constitúen parte integrante da docencia das materias: visitas activas, prácticas de campo, prácticas clínicas, etc. (en adiante, </w:t>
      </w:r>
      <w:r w:rsidRPr="005E6A57">
        <w:rPr>
          <w:rFonts w:ascii="Arial" w:hAnsi="Arial" w:cs="Arial"/>
          <w:b/>
          <w:sz w:val="20"/>
          <w:szCs w:val="20"/>
        </w:rPr>
        <w:t>prácticas</w:t>
      </w:r>
      <w:r w:rsidRPr="005E6A57">
        <w:rPr>
          <w:rFonts w:ascii="Arial" w:hAnsi="Arial" w:cs="Arial"/>
          <w:sz w:val="20"/>
          <w:szCs w:val="20"/>
        </w:rPr>
        <w:t>) deberán ser dirixidas e supervisadas polo profesorado da USC que figura no Plan de Ordenación Docente (POD) da correspondente materia e só se poderán autorizar se así figuran contempladas na memoria da titulación.</w:t>
      </w:r>
    </w:p>
    <w:p w14:paraId="707E705E" w14:textId="77777777" w:rsidR="007D45A8" w:rsidRPr="005E6A57" w:rsidRDefault="007D45A8" w:rsidP="007D45A8">
      <w:pPr>
        <w:jc w:val="both"/>
        <w:rPr>
          <w:rFonts w:ascii="Arial" w:hAnsi="Arial" w:cs="Arial"/>
          <w:b/>
          <w:sz w:val="20"/>
          <w:szCs w:val="20"/>
        </w:rPr>
      </w:pPr>
      <w:r w:rsidRPr="005E6A57">
        <w:rPr>
          <w:rFonts w:ascii="Arial" w:hAnsi="Arial" w:cs="Arial"/>
          <w:b/>
          <w:sz w:val="20"/>
          <w:szCs w:val="20"/>
        </w:rPr>
        <w:t>Compromiso das partes</w:t>
      </w:r>
    </w:p>
    <w:p w14:paraId="707E705F" w14:textId="77777777" w:rsidR="007D45A8" w:rsidRPr="005E6A57" w:rsidRDefault="007D45A8" w:rsidP="00574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A Universidade comprométese a:</w:t>
      </w:r>
    </w:p>
    <w:p w14:paraId="707E7060" w14:textId="77777777" w:rsidR="007D45A8" w:rsidRPr="005E6A57" w:rsidRDefault="007D45A8" w:rsidP="007D45A8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Seleccionar aos estudantes que participarán nas prácticas. Así mesmo, organizará os grupos de asistencia que correspondan.</w:t>
      </w:r>
    </w:p>
    <w:p w14:paraId="707E7061" w14:textId="77777777" w:rsidR="007D45A8" w:rsidRPr="005E6A57" w:rsidRDefault="007D45A8" w:rsidP="007D45A8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Asignar ao profesorado preciso para a supervisión dos alumnos que realicen estas prácticas.</w:t>
      </w:r>
    </w:p>
    <w:p w14:paraId="707E7062" w14:textId="77777777" w:rsidR="007D45A8" w:rsidRPr="005E6A57" w:rsidRDefault="007D45A8" w:rsidP="007D45A8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Comunicar ás entidades que se adhiran a este Acordo o calendario das prácticas, a través dos responsables da Facultade</w:t>
      </w:r>
    </w:p>
    <w:p w14:paraId="707E7063" w14:textId="77777777" w:rsidR="007D45A8" w:rsidRPr="005E6A57" w:rsidRDefault="007D45A8" w:rsidP="00574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A empresa/institución comprom</w:t>
      </w:r>
      <w:r w:rsidR="00574777" w:rsidRPr="005E6A57">
        <w:rPr>
          <w:rFonts w:ascii="Arial" w:hAnsi="Arial" w:cs="Arial"/>
          <w:sz w:val="20"/>
          <w:szCs w:val="20"/>
        </w:rPr>
        <w:t>étese</w:t>
      </w:r>
      <w:r w:rsidRPr="005E6A57">
        <w:rPr>
          <w:rFonts w:ascii="Arial" w:hAnsi="Arial" w:cs="Arial"/>
          <w:sz w:val="20"/>
          <w:szCs w:val="20"/>
        </w:rPr>
        <w:t xml:space="preserve"> a:</w:t>
      </w:r>
    </w:p>
    <w:p w14:paraId="707E7064" w14:textId="77777777" w:rsidR="007D45A8" w:rsidRPr="005E6A57" w:rsidRDefault="007D45A8" w:rsidP="007D45A8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 xml:space="preserve">Establecer os períodos para as prácticas de acordo cos responsables </w:t>
      </w:r>
      <w:r w:rsidRPr="005E6A57">
        <w:rPr>
          <w:rFonts w:ascii="Arial" w:hAnsi="Arial" w:cs="Arial"/>
          <w:b/>
          <w:sz w:val="20"/>
          <w:szCs w:val="20"/>
        </w:rPr>
        <w:t>do centro responsable da titulación</w:t>
      </w:r>
      <w:r w:rsidRPr="005E6A57">
        <w:rPr>
          <w:rFonts w:ascii="Arial" w:hAnsi="Arial" w:cs="Arial"/>
          <w:sz w:val="20"/>
          <w:szCs w:val="20"/>
        </w:rPr>
        <w:t>.</w:t>
      </w:r>
    </w:p>
    <w:p w14:paraId="707E7065" w14:textId="77777777" w:rsidR="007D45A8" w:rsidRPr="005E6A57" w:rsidRDefault="007D45A8" w:rsidP="007D45A8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 xml:space="preserve">Informar, a través dos seus responsables, ao profesorado e alumnado das normas de funcionamento da empresa, incluíndo as de </w:t>
      </w:r>
      <w:proofErr w:type="spellStart"/>
      <w:r w:rsidRPr="005E6A57">
        <w:rPr>
          <w:rFonts w:ascii="Arial" w:hAnsi="Arial" w:cs="Arial"/>
          <w:sz w:val="20"/>
          <w:szCs w:val="20"/>
        </w:rPr>
        <w:t>confidencialidade</w:t>
      </w:r>
      <w:proofErr w:type="spellEnd"/>
      <w:r w:rsidRPr="005E6A57">
        <w:rPr>
          <w:rFonts w:ascii="Arial" w:hAnsi="Arial" w:cs="Arial"/>
          <w:sz w:val="20"/>
          <w:szCs w:val="20"/>
        </w:rPr>
        <w:t>, prevencións de riscos laborais e calquera outra que se deba seguir no centro.</w:t>
      </w:r>
    </w:p>
    <w:p w14:paraId="707E7066" w14:textId="77777777" w:rsidR="007D45A8" w:rsidRPr="005E6A57" w:rsidRDefault="007D45A8" w:rsidP="007D45A8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Facilitar o acceso aos espazos que considere conveniente ao profesorado e alumnado para a realización das prácticas.</w:t>
      </w:r>
    </w:p>
    <w:p w14:paraId="707E7067" w14:textId="77777777" w:rsidR="007D45A8" w:rsidRPr="005E6A57" w:rsidRDefault="007D45A8" w:rsidP="00574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Así mesmo, o alumnado deberá cumprir coas seguintes obrigas:</w:t>
      </w:r>
    </w:p>
    <w:p w14:paraId="707E7068" w14:textId="77777777" w:rsidR="007D45A8" w:rsidRPr="005E6A57" w:rsidRDefault="007D45A8" w:rsidP="007D45A8">
      <w:pPr>
        <w:pStyle w:val="Parg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>Respectar as normas de funcionamento da empresa.</w:t>
      </w:r>
    </w:p>
    <w:p w14:paraId="707E7069" w14:textId="77777777" w:rsidR="007F3E41" w:rsidRPr="005E6A57" w:rsidRDefault="007D45A8" w:rsidP="007F3E41">
      <w:pPr>
        <w:pStyle w:val="Parg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A57">
        <w:rPr>
          <w:rFonts w:ascii="Arial" w:hAnsi="Arial" w:cs="Arial"/>
          <w:sz w:val="20"/>
          <w:szCs w:val="20"/>
        </w:rPr>
        <w:t xml:space="preserve">Seguir as indicacións do profesorado encargado da supervisión do </w:t>
      </w:r>
      <w:proofErr w:type="spellStart"/>
      <w:r w:rsidRPr="005E6A57">
        <w:rPr>
          <w:rFonts w:ascii="Arial" w:hAnsi="Arial" w:cs="Arial"/>
          <w:sz w:val="20"/>
          <w:szCs w:val="20"/>
        </w:rPr>
        <w:t>estudantado</w:t>
      </w:r>
      <w:proofErr w:type="spellEnd"/>
      <w:r w:rsidRPr="005E6A57">
        <w:rPr>
          <w:rFonts w:ascii="Arial" w:hAnsi="Arial" w:cs="Arial"/>
          <w:sz w:val="20"/>
          <w:szCs w:val="20"/>
        </w:rPr>
        <w:t>.</w:t>
      </w:r>
    </w:p>
    <w:p w14:paraId="707E706A" w14:textId="77777777" w:rsidR="007D45A8" w:rsidRPr="005E6A57" w:rsidRDefault="007D45A8" w:rsidP="007D45A8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proofErr w:type="spellStart"/>
      <w:r w:rsidRPr="005E6A57">
        <w:rPr>
          <w:rFonts w:ascii="Arial" w:eastAsia="Times New Roman" w:hAnsi="Arial" w:cs="Arial"/>
          <w:b/>
          <w:sz w:val="20"/>
          <w:szCs w:val="20"/>
          <w:lang w:eastAsia="es-ES"/>
        </w:rPr>
        <w:t>Aseguramento</w:t>
      </w:r>
      <w:proofErr w:type="spellEnd"/>
      <w:r w:rsidRPr="005E6A5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do alumnado e responsabilidade civil</w:t>
      </w:r>
    </w:p>
    <w:p w14:paraId="707E706B" w14:textId="77777777" w:rsidR="007D45A8" w:rsidRPr="005E6A57" w:rsidRDefault="007D45A8" w:rsidP="007D45A8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7E706C" w14:textId="77777777" w:rsidR="007D45A8" w:rsidRPr="005E6A57" w:rsidRDefault="007D45A8" w:rsidP="007D45A8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5E6A57">
        <w:rPr>
          <w:rFonts w:ascii="Arial" w:eastAsia="Arial Unicode MS" w:hAnsi="Arial" w:cs="Arial"/>
          <w:color w:val="000000"/>
          <w:sz w:val="20"/>
          <w:szCs w:val="20"/>
          <w:lang w:eastAsia="es-ES_tradnl"/>
        </w:rPr>
        <w:t>Estas actividades académicas estarán cubertas polo Seguro Escolar para os estudantes obrigados ao seu abono no momento da matrícula. No caso dos estudantes maiores de vinte e oito anos, deberán formalizar de xeito obrigatorio  un seguro de accidentes.</w:t>
      </w:r>
    </w:p>
    <w:p w14:paraId="707E706D" w14:textId="22E76DF4" w:rsidR="006A5B46" w:rsidRDefault="007D45A8" w:rsidP="007D45A8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es-ES_tradnl"/>
        </w:rPr>
      </w:pPr>
      <w:r w:rsidRPr="005E6A57">
        <w:rPr>
          <w:rFonts w:ascii="Arial" w:eastAsia="Arial Unicode MS" w:hAnsi="Arial" w:cs="Arial"/>
          <w:color w:val="000000"/>
          <w:sz w:val="20"/>
          <w:szCs w:val="20"/>
          <w:lang w:eastAsia="es-ES_tradnl"/>
        </w:rPr>
        <w:t>Os danos a terceiros como consecuencia da  realización da formación do alumnado estarán cubertos polo seguro de responsabilidade civil da USC.</w:t>
      </w:r>
    </w:p>
    <w:p w14:paraId="7992A0BA" w14:textId="77777777" w:rsidR="00DB518C" w:rsidRDefault="00DB518C" w:rsidP="00DB518C">
      <w:pPr>
        <w:pStyle w:val="Style1"/>
        <w:widowControl/>
        <w:spacing w:before="240" w:line="312" w:lineRule="auto"/>
        <w:rPr>
          <w:rStyle w:val="FontStyle11"/>
          <w:rFonts w:ascii="Calibri" w:hAnsi="Calibri" w:cs="Arial"/>
          <w:b/>
          <w:bCs/>
          <w:lang w:val="gl-ES" w:eastAsia="es-ES_tradnl"/>
        </w:rPr>
      </w:pPr>
    </w:p>
    <w:p w14:paraId="68267A10" w14:textId="5FBD3B23" w:rsidR="00DB518C" w:rsidRPr="00447468" w:rsidRDefault="00DB518C" w:rsidP="00DB518C">
      <w:pPr>
        <w:pStyle w:val="Style1"/>
        <w:widowControl/>
        <w:spacing w:before="240" w:line="312" w:lineRule="auto"/>
        <w:rPr>
          <w:rFonts w:ascii="Arial" w:eastAsia="Times New Roman" w:hAnsi="Arial" w:cs="Arial"/>
          <w:b/>
          <w:sz w:val="20"/>
          <w:szCs w:val="20"/>
          <w:lang w:val="gl-ES"/>
        </w:rPr>
      </w:pPr>
      <w:r w:rsidRPr="00447468">
        <w:rPr>
          <w:rFonts w:ascii="Arial" w:eastAsia="Times New Roman" w:hAnsi="Arial" w:cs="Arial"/>
          <w:b/>
          <w:sz w:val="20"/>
          <w:szCs w:val="20"/>
          <w:lang w:val="gl-ES"/>
        </w:rPr>
        <w:lastRenderedPageBreak/>
        <w:t>Protección de datos</w:t>
      </w:r>
    </w:p>
    <w:p w14:paraId="2725B671" w14:textId="77777777" w:rsidR="00DB518C" w:rsidRPr="000C7B03" w:rsidRDefault="00DB518C" w:rsidP="00DB518C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7B03">
        <w:rPr>
          <w:rFonts w:ascii="Arial" w:hAnsi="Arial" w:cs="Arial"/>
          <w:sz w:val="20"/>
          <w:szCs w:val="20"/>
        </w:rPr>
        <w:t>As partes comprométense a cumprir o establecido no Regulamento (UE) 2016/679 do Parlamento Europeo e do Consello, de 27 de abril de 2016, relativo á protección de datos das persoas físicas no que respecta ao tratamento de datos persoais e á libre circulación destes datos e polo que se derroga a Directiva 95/46/CE (Regulamento xeral de protección de datos), así como na Lei orgánica 3/2018, de 5 de decembro, de protección de datos persoais e garantía dos dereitos dixitais e no resto da lexislación española aplicable nesta materia.</w:t>
      </w:r>
    </w:p>
    <w:p w14:paraId="6CD4E5D7" w14:textId="77777777" w:rsidR="00DB518C" w:rsidRPr="000C7B03" w:rsidRDefault="00DB518C" w:rsidP="00DB518C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7B03">
        <w:rPr>
          <w:rFonts w:ascii="Arial" w:hAnsi="Arial" w:cs="Arial"/>
          <w:sz w:val="20"/>
          <w:szCs w:val="20"/>
        </w:rPr>
        <w:t>O alumnado en prácticas que por razón das actividades formativas teña acceso, en calquera fase do tratamento, a datos de carácter persoal non revelará, a persoa allea á entidade colaboradora, información da que tivera coñecemento, nin utilizará ou disporá dela dun xeito ou cunha finalidade distinta á esixida polas accións formativas, obriga que subsistirá aínda despois de rematadas as prácticas, respondendo en caso de incumprimento do deber de segredo fronte á entidade colaboradora, sen prexuízo das responsabilidades que por igual causa puideran derivarse ante a Axencia Española de Protección de Datos.</w:t>
      </w:r>
    </w:p>
    <w:p w14:paraId="3E824C50" w14:textId="77777777" w:rsidR="00DB518C" w:rsidRPr="000C7B03" w:rsidRDefault="00DB518C" w:rsidP="00DB518C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7B03">
        <w:rPr>
          <w:rFonts w:ascii="Arial" w:hAnsi="Arial" w:cs="Arial"/>
          <w:sz w:val="20"/>
          <w:szCs w:val="20"/>
        </w:rPr>
        <w:t xml:space="preserve">Para tal efecto o/a estudante poderá asinar coa entidade colaboradora un documento en que se obrigue a cumprir o deber de segredo antes citado. </w:t>
      </w:r>
    </w:p>
    <w:p w14:paraId="27B65F6C" w14:textId="77777777" w:rsidR="00DB518C" w:rsidRPr="000C7B03" w:rsidRDefault="00DB518C" w:rsidP="00DB518C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7B03">
        <w:rPr>
          <w:rFonts w:ascii="Arial" w:hAnsi="Arial" w:cs="Arial"/>
          <w:sz w:val="20"/>
          <w:szCs w:val="20"/>
        </w:rPr>
        <w:t xml:space="preserve">A Universidade de Santiago de Compostela (USC) protexe e garante o dereito fundamental á protección de datos e amósase especialmente sensibilizada pola salvagarda da </w:t>
      </w:r>
      <w:proofErr w:type="spellStart"/>
      <w:r w:rsidRPr="000C7B03">
        <w:rPr>
          <w:rFonts w:ascii="Arial" w:hAnsi="Arial" w:cs="Arial"/>
          <w:sz w:val="20"/>
          <w:szCs w:val="20"/>
        </w:rPr>
        <w:t>privacidade</w:t>
      </w:r>
      <w:proofErr w:type="spellEnd"/>
      <w:r w:rsidRPr="000C7B03">
        <w:rPr>
          <w:rFonts w:ascii="Arial" w:hAnsi="Arial" w:cs="Arial"/>
          <w:sz w:val="20"/>
          <w:szCs w:val="20"/>
        </w:rPr>
        <w:t xml:space="preserve"> das persoas. O tratamento de datos faise de acordo co Regulamento (UE) 2016/679 citado, coa Lei orgánica 3/2018, de 5 de decembro, de protección de datos persoais e garantía dos dereitos dixitais, así como co resto da lexislación española aplicable nesta materia . Así as cousas, este tratamento responde aos principios de licitude, lealdade, transparencia, limitación da finalidade, </w:t>
      </w:r>
      <w:proofErr w:type="spellStart"/>
      <w:r w:rsidRPr="000C7B03">
        <w:rPr>
          <w:rFonts w:ascii="Arial" w:hAnsi="Arial" w:cs="Arial"/>
          <w:sz w:val="20"/>
          <w:szCs w:val="20"/>
        </w:rPr>
        <w:t>minimización</w:t>
      </w:r>
      <w:proofErr w:type="spellEnd"/>
      <w:r w:rsidRPr="000C7B03">
        <w:rPr>
          <w:rFonts w:ascii="Arial" w:hAnsi="Arial" w:cs="Arial"/>
          <w:sz w:val="20"/>
          <w:szCs w:val="20"/>
        </w:rPr>
        <w:t xml:space="preserve"> dos datos, exactitude, limitación do prazo de conservación, integridade, </w:t>
      </w:r>
      <w:proofErr w:type="spellStart"/>
      <w:r w:rsidRPr="000C7B03">
        <w:rPr>
          <w:rFonts w:ascii="Arial" w:hAnsi="Arial" w:cs="Arial"/>
          <w:sz w:val="20"/>
          <w:szCs w:val="20"/>
        </w:rPr>
        <w:t>confidencialidade</w:t>
      </w:r>
      <w:proofErr w:type="spellEnd"/>
      <w:r w:rsidRPr="000C7B03">
        <w:rPr>
          <w:rFonts w:ascii="Arial" w:hAnsi="Arial" w:cs="Arial"/>
          <w:sz w:val="20"/>
          <w:szCs w:val="20"/>
        </w:rPr>
        <w:t xml:space="preserve"> e responsabilidade </w:t>
      </w:r>
      <w:proofErr w:type="spellStart"/>
      <w:r w:rsidRPr="000C7B03">
        <w:rPr>
          <w:rFonts w:ascii="Arial" w:hAnsi="Arial" w:cs="Arial"/>
          <w:sz w:val="20"/>
          <w:szCs w:val="20"/>
        </w:rPr>
        <w:t>proactiva</w:t>
      </w:r>
      <w:proofErr w:type="spellEnd"/>
      <w:r w:rsidRPr="000C7B03">
        <w:rPr>
          <w:rFonts w:ascii="Arial" w:hAnsi="Arial" w:cs="Arial"/>
          <w:sz w:val="20"/>
          <w:szCs w:val="20"/>
        </w:rPr>
        <w:t>.</w:t>
      </w:r>
    </w:p>
    <w:p w14:paraId="7E4E631D" w14:textId="23786391" w:rsidR="00DB518C" w:rsidRDefault="00DB518C" w:rsidP="007D45A8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_tradnl"/>
        </w:rPr>
      </w:pPr>
    </w:p>
    <w:p w14:paraId="5C906813" w14:textId="2AF575CC" w:rsidR="00D72B4D" w:rsidRDefault="00D72B4D" w:rsidP="007D45A8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_tradnl"/>
        </w:rPr>
      </w:pPr>
    </w:p>
    <w:p w14:paraId="77277F18" w14:textId="77777777" w:rsidR="00D72B4D" w:rsidRPr="000C7B03" w:rsidRDefault="00D72B4D" w:rsidP="007D45A8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_tradnl"/>
        </w:rPr>
      </w:pPr>
    </w:p>
    <w:sectPr w:rsidR="00D72B4D" w:rsidRPr="000C7B03" w:rsidSect="007430DB">
      <w:headerReference w:type="default" r:id="rId7"/>
      <w:pgSz w:w="11906" w:h="16838"/>
      <w:pgMar w:top="2410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869" w14:textId="77777777" w:rsidR="00304742" w:rsidRDefault="00304742" w:rsidP="00E21E02">
      <w:pPr>
        <w:spacing w:after="0" w:line="240" w:lineRule="auto"/>
      </w:pPr>
      <w:r>
        <w:separator/>
      </w:r>
    </w:p>
  </w:endnote>
  <w:endnote w:type="continuationSeparator" w:id="0">
    <w:p w14:paraId="7DEAB745" w14:textId="77777777" w:rsidR="00304742" w:rsidRDefault="00304742" w:rsidP="00E2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4EE9" w14:textId="77777777" w:rsidR="00304742" w:rsidRDefault="00304742" w:rsidP="00E21E02">
      <w:pPr>
        <w:spacing w:after="0" w:line="240" w:lineRule="auto"/>
      </w:pPr>
      <w:r>
        <w:separator/>
      </w:r>
    </w:p>
  </w:footnote>
  <w:footnote w:type="continuationSeparator" w:id="0">
    <w:p w14:paraId="4F940A8C" w14:textId="77777777" w:rsidR="00304742" w:rsidRDefault="00304742" w:rsidP="00E2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7072" w14:textId="38B9D98C" w:rsidR="00E21E02" w:rsidRDefault="00F61FDD" w:rsidP="00F61FDD">
    <w:pPr>
      <w:pStyle w:val="Cabeceira"/>
      <w:jc w:val="both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582EFB1D" wp14:editId="4F4B5D8D">
          <wp:simplePos x="0" y="0"/>
          <wp:positionH relativeFrom="column">
            <wp:posOffset>4327525</wp:posOffset>
          </wp:positionH>
          <wp:positionV relativeFrom="paragraph">
            <wp:posOffset>-135255</wp:posOffset>
          </wp:positionV>
          <wp:extent cx="1206500" cy="10001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21E02">
      <w:rPr>
        <w:noProof/>
        <w:lang w:val="es-ES" w:eastAsia="es-ES"/>
      </w:rPr>
      <w:drawing>
        <wp:inline distT="0" distB="0" distL="0" distR="0" wp14:anchorId="707E7074" wp14:editId="2885589C">
          <wp:extent cx="955205" cy="612000"/>
          <wp:effectExtent l="19050" t="0" r="0" b="0"/>
          <wp:docPr id="1" name="Imagen 1" descr="C:\Users\$988200-EO0C3DQC1ADQ\Desktop\logo_u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$988200-EO0C3DQC1ADQ\Desktop\logo_u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05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7E7073" w14:textId="77777777" w:rsidR="00E21E02" w:rsidRDefault="00E21E02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787C"/>
    <w:multiLevelType w:val="hybridMultilevel"/>
    <w:tmpl w:val="15A6F99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0932"/>
    <w:multiLevelType w:val="hybridMultilevel"/>
    <w:tmpl w:val="FB22D6D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7B1"/>
    <w:multiLevelType w:val="hybridMultilevel"/>
    <w:tmpl w:val="49AA54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0249B"/>
    <w:multiLevelType w:val="hybridMultilevel"/>
    <w:tmpl w:val="F02AFF1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8082">
    <w:abstractNumId w:val="2"/>
  </w:num>
  <w:num w:numId="2" w16cid:durableId="770008930">
    <w:abstractNumId w:val="3"/>
  </w:num>
  <w:num w:numId="3" w16cid:durableId="142040191">
    <w:abstractNumId w:val="0"/>
  </w:num>
  <w:num w:numId="4" w16cid:durableId="20647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88"/>
    <w:rsid w:val="00000BE2"/>
    <w:rsid w:val="0005335C"/>
    <w:rsid w:val="00076661"/>
    <w:rsid w:val="00083E61"/>
    <w:rsid w:val="000A5918"/>
    <w:rsid w:val="000A764D"/>
    <w:rsid w:val="000C7B03"/>
    <w:rsid w:val="000E0D3A"/>
    <w:rsid w:val="000E62FD"/>
    <w:rsid w:val="0010646A"/>
    <w:rsid w:val="00123F5C"/>
    <w:rsid w:val="00154002"/>
    <w:rsid w:val="00184200"/>
    <w:rsid w:val="001D2F01"/>
    <w:rsid w:val="001D48EF"/>
    <w:rsid w:val="001D68A1"/>
    <w:rsid w:val="001E40F6"/>
    <w:rsid w:val="00225078"/>
    <w:rsid w:val="00233476"/>
    <w:rsid w:val="00236F5A"/>
    <w:rsid w:val="0024685A"/>
    <w:rsid w:val="00304742"/>
    <w:rsid w:val="00320B82"/>
    <w:rsid w:val="00321A1A"/>
    <w:rsid w:val="003367CE"/>
    <w:rsid w:val="0037390D"/>
    <w:rsid w:val="003D1B7F"/>
    <w:rsid w:val="003D1DC0"/>
    <w:rsid w:val="003F2A27"/>
    <w:rsid w:val="003F46AE"/>
    <w:rsid w:val="004207A8"/>
    <w:rsid w:val="00447468"/>
    <w:rsid w:val="00451D3C"/>
    <w:rsid w:val="00461D64"/>
    <w:rsid w:val="004C6011"/>
    <w:rsid w:val="0051558E"/>
    <w:rsid w:val="00520B6A"/>
    <w:rsid w:val="00574777"/>
    <w:rsid w:val="005C0D20"/>
    <w:rsid w:val="005E6A57"/>
    <w:rsid w:val="005F2FD5"/>
    <w:rsid w:val="00612025"/>
    <w:rsid w:val="00617686"/>
    <w:rsid w:val="0062508B"/>
    <w:rsid w:val="006A5B46"/>
    <w:rsid w:val="006B24CE"/>
    <w:rsid w:val="006D70C0"/>
    <w:rsid w:val="007430DB"/>
    <w:rsid w:val="007557FA"/>
    <w:rsid w:val="007B64AB"/>
    <w:rsid w:val="007D45A8"/>
    <w:rsid w:val="007E0C08"/>
    <w:rsid w:val="007F3E41"/>
    <w:rsid w:val="008136FF"/>
    <w:rsid w:val="008375AE"/>
    <w:rsid w:val="00845998"/>
    <w:rsid w:val="008A63A5"/>
    <w:rsid w:val="008D00AA"/>
    <w:rsid w:val="008E0424"/>
    <w:rsid w:val="008E35A7"/>
    <w:rsid w:val="00937776"/>
    <w:rsid w:val="00947861"/>
    <w:rsid w:val="00974DB9"/>
    <w:rsid w:val="00977B66"/>
    <w:rsid w:val="009806FF"/>
    <w:rsid w:val="009F6501"/>
    <w:rsid w:val="00A57F88"/>
    <w:rsid w:val="00B10264"/>
    <w:rsid w:val="00B23D01"/>
    <w:rsid w:val="00B41858"/>
    <w:rsid w:val="00B62685"/>
    <w:rsid w:val="00BC0A34"/>
    <w:rsid w:val="00C51E1B"/>
    <w:rsid w:val="00C86D60"/>
    <w:rsid w:val="00CD7C26"/>
    <w:rsid w:val="00CE216D"/>
    <w:rsid w:val="00D04CC1"/>
    <w:rsid w:val="00D630ED"/>
    <w:rsid w:val="00D72B4D"/>
    <w:rsid w:val="00DA5E9C"/>
    <w:rsid w:val="00DB518C"/>
    <w:rsid w:val="00DC6A51"/>
    <w:rsid w:val="00DD2AE1"/>
    <w:rsid w:val="00E05C0B"/>
    <w:rsid w:val="00E21E02"/>
    <w:rsid w:val="00EB3FD7"/>
    <w:rsid w:val="00ED1A74"/>
    <w:rsid w:val="00EF0DA3"/>
    <w:rsid w:val="00F03D88"/>
    <w:rsid w:val="00F43A0A"/>
    <w:rsid w:val="00F61FDD"/>
    <w:rsid w:val="00F62540"/>
    <w:rsid w:val="00F64A84"/>
    <w:rsid w:val="00F96BAD"/>
    <w:rsid w:val="00FC323D"/>
    <w:rsid w:val="00FD2107"/>
    <w:rsid w:val="00FF143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E704B"/>
  <w15:docId w15:val="{832273CE-284C-484D-9761-1ACC2D65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937776"/>
    <w:pPr>
      <w:ind w:left="720"/>
      <w:contextualSpacing/>
    </w:pPr>
  </w:style>
  <w:style w:type="table" w:styleId="Tboacongrade">
    <w:name w:val="Table Grid"/>
    <w:basedOn w:val="Tboanormal"/>
    <w:uiPriority w:val="59"/>
    <w:rsid w:val="00ED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iPriority w:val="99"/>
    <w:unhideWhenUsed/>
    <w:rsid w:val="00E21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21E02"/>
  </w:style>
  <w:style w:type="paragraph" w:styleId="Pdepxina">
    <w:name w:val="footer"/>
    <w:basedOn w:val="Normal"/>
    <w:link w:val="PdepxinaCarc"/>
    <w:uiPriority w:val="99"/>
    <w:unhideWhenUsed/>
    <w:rsid w:val="00E21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21E02"/>
  </w:style>
  <w:style w:type="paragraph" w:styleId="Textodeglobo">
    <w:name w:val="Balloon Text"/>
    <w:basedOn w:val="Normal"/>
    <w:link w:val="TextodegloboCarc"/>
    <w:uiPriority w:val="99"/>
    <w:semiHidden/>
    <w:unhideWhenUsed/>
    <w:rsid w:val="00E2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E21E0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DB518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paragraph" w:customStyle="1" w:styleId="Style2">
    <w:name w:val="Style2"/>
    <w:basedOn w:val="Normal"/>
    <w:rsid w:val="00DB518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DB518C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3">
    <w:name w:val="Font Style13"/>
    <w:rsid w:val="00DB518C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styleId="Hiperligazn">
    <w:name w:val="Hyperlink"/>
    <w:basedOn w:val="Tipodeletrapredefinidodopargrafo"/>
    <w:uiPriority w:val="99"/>
    <w:unhideWhenUsed/>
    <w:rsid w:val="00D72B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 ALVARIÑO JESUS JUAN</dc:creator>
  <cp:lastModifiedBy>Mendoza Fernandez Maria</cp:lastModifiedBy>
  <cp:revision>3</cp:revision>
  <cp:lastPrinted>2022-06-01T11:22:00Z</cp:lastPrinted>
  <dcterms:created xsi:type="dcterms:W3CDTF">2024-01-17T08:32:00Z</dcterms:created>
  <dcterms:modified xsi:type="dcterms:W3CDTF">2025-11-20T14:17:00Z</dcterms:modified>
</cp:coreProperties>
</file>