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40A7" w14:textId="77777777" w:rsidR="009905D7" w:rsidRPr="00493F85" w:rsidRDefault="009905D7" w:rsidP="009905D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  <w:lang w:val="gl-ES"/>
        </w:rPr>
      </w:pPr>
      <w:r w:rsidRPr="00493F85">
        <w:rPr>
          <w:rFonts w:ascii="Calibri-Bold" w:hAnsi="Calibri-Bold" w:cs="Calibri-Bold"/>
          <w:b/>
          <w:bCs/>
          <w:sz w:val="26"/>
          <w:szCs w:val="26"/>
          <w:lang w:val="gl-ES"/>
        </w:rPr>
        <w:t>Solicitude de participación na IV convocatoria para o recoñecemento de</w:t>
      </w:r>
    </w:p>
    <w:p w14:paraId="3967A8E7" w14:textId="432D56BB" w:rsidR="00447EE5" w:rsidRPr="00493F85" w:rsidRDefault="009905D7" w:rsidP="009905D7">
      <w:pPr>
        <w:rPr>
          <w:rFonts w:ascii="Calibri-Bold" w:hAnsi="Calibri-Bold" w:cs="Calibri-Bold"/>
          <w:sz w:val="26"/>
          <w:szCs w:val="26"/>
          <w:lang w:val="gl-ES"/>
        </w:rPr>
      </w:pPr>
      <w:r w:rsidRPr="00493F85">
        <w:rPr>
          <w:rFonts w:ascii="Calibri-Bold" w:hAnsi="Calibri-Bold" w:cs="Calibri-Bold"/>
          <w:b/>
          <w:bCs/>
          <w:sz w:val="26"/>
          <w:szCs w:val="26"/>
          <w:lang w:val="gl-ES"/>
        </w:rPr>
        <w:t>boas prácticas de calidade nos centros docentes da USC (2022)</w:t>
      </w:r>
    </w:p>
    <w:tbl>
      <w:tblPr>
        <w:tblStyle w:val="Tablaconcuadrcula"/>
        <w:tblW w:w="9105" w:type="dxa"/>
        <w:tblLook w:val="04A0" w:firstRow="1" w:lastRow="0" w:firstColumn="1" w:lastColumn="0" w:noHBand="0" w:noVBand="1"/>
      </w:tblPr>
      <w:tblGrid>
        <w:gridCol w:w="7306"/>
        <w:gridCol w:w="1799"/>
      </w:tblGrid>
      <w:tr w:rsidR="009905D7" w:rsidRPr="00493F85" w14:paraId="27CEABB9" w14:textId="77777777" w:rsidTr="003E3BBA">
        <w:trPr>
          <w:trHeight w:val="730"/>
        </w:trPr>
        <w:tc>
          <w:tcPr>
            <w:tcW w:w="9105" w:type="dxa"/>
            <w:gridSpan w:val="2"/>
          </w:tcPr>
          <w:p w14:paraId="666107B7" w14:textId="77777777" w:rsidR="009905D7" w:rsidRPr="00493F85" w:rsidRDefault="009905D7" w:rsidP="003745C2">
            <w:pPr>
              <w:rPr>
                <w:lang w:val="gl-ES"/>
              </w:rPr>
            </w:pPr>
          </w:p>
          <w:p w14:paraId="1707F856" w14:textId="77A4AD3C" w:rsidR="009905D7" w:rsidRPr="00493F85" w:rsidRDefault="009905D7" w:rsidP="003745C2">
            <w:pPr>
              <w:rPr>
                <w:lang w:val="gl-ES"/>
              </w:rPr>
            </w:pPr>
            <w:r w:rsidRPr="00493F85">
              <w:rPr>
                <w:rFonts w:ascii="Calibri-Bold" w:hAnsi="Calibri-Bold" w:cs="Calibri-Bold"/>
                <w:b/>
                <w:bCs/>
                <w:sz w:val="20"/>
                <w:szCs w:val="20"/>
                <w:lang w:val="gl-ES"/>
              </w:rPr>
              <w:t xml:space="preserve">Centro propoñente: </w:t>
            </w:r>
            <w:r w:rsidRPr="00493F85">
              <w:rPr>
                <w:lang w:val="gl-ES"/>
              </w:rPr>
              <w:t>Facultade de Ciencias da Comunicación</w:t>
            </w:r>
          </w:p>
        </w:tc>
      </w:tr>
      <w:tr w:rsidR="00877F45" w:rsidRPr="00493F85" w14:paraId="6CC30187" w14:textId="49526189" w:rsidTr="00CD221E">
        <w:trPr>
          <w:trHeight w:val="1334"/>
        </w:trPr>
        <w:tc>
          <w:tcPr>
            <w:tcW w:w="7306" w:type="dxa"/>
          </w:tcPr>
          <w:p w14:paraId="3181FC9B" w14:textId="77777777" w:rsidR="00877F45" w:rsidRPr="00493F85" w:rsidRDefault="00877F45" w:rsidP="003745C2">
            <w:pPr>
              <w:rPr>
                <w:lang w:val="gl-ES"/>
              </w:rPr>
            </w:pPr>
          </w:p>
          <w:p w14:paraId="62C493DC" w14:textId="233045C7" w:rsidR="00877F45" w:rsidRPr="00262B3B" w:rsidRDefault="00877F45" w:rsidP="003745C2">
            <w:pPr>
              <w:jc w:val="both"/>
              <w:rPr>
                <w:rFonts w:ascii="Calibri-Bold" w:hAnsi="Calibri-Bold" w:cs="Calibri-Bold"/>
                <w:b/>
                <w:bCs/>
                <w:sz w:val="20"/>
                <w:szCs w:val="20"/>
                <w:lang w:val="gl-ES"/>
              </w:rPr>
            </w:pPr>
            <w:r w:rsidRPr="00493F85">
              <w:rPr>
                <w:rFonts w:ascii="Calibri-Bold" w:hAnsi="Calibri-Bold" w:cs="Calibri-Bold"/>
                <w:b/>
                <w:bCs/>
                <w:sz w:val="20"/>
                <w:szCs w:val="20"/>
                <w:lang w:val="gl-ES"/>
              </w:rPr>
              <w:t xml:space="preserve">Denominación da práctica: </w:t>
            </w:r>
            <w:r w:rsidRPr="00493F85">
              <w:rPr>
                <w:rFonts w:ascii="Calibri-Bold" w:hAnsi="Calibri-Bold" w:cs="Calibri-Bold"/>
                <w:sz w:val="20"/>
                <w:szCs w:val="20"/>
                <w:lang w:val="gl-ES"/>
              </w:rPr>
              <w:t>Deseño, difusión e xeración de informes</w:t>
            </w:r>
            <w:r>
              <w:rPr>
                <w:rFonts w:ascii="Calibri-Bold" w:hAnsi="Calibri-Bold" w:cs="Calibri-Bold"/>
                <w:sz w:val="20"/>
                <w:szCs w:val="20"/>
                <w:lang w:val="gl-ES"/>
              </w:rPr>
              <w:t xml:space="preserve"> </w:t>
            </w:r>
            <w:r w:rsidRPr="00CF1E5A">
              <w:rPr>
                <w:lang w:val="gl-ES"/>
              </w:rPr>
              <w:t xml:space="preserve">derivados da </w:t>
            </w:r>
            <w:r w:rsidRPr="00CF1E5A">
              <w:rPr>
                <w:i/>
                <w:iCs/>
                <w:lang w:val="gl-ES"/>
              </w:rPr>
              <w:t xml:space="preserve">Enquisa propia </w:t>
            </w:r>
            <w:r w:rsidRPr="004E39CD">
              <w:rPr>
                <w:lang w:val="gl-ES"/>
              </w:rPr>
              <w:t>da Facultade de Ciencias da Comunicación sobre a</w:t>
            </w:r>
            <w:r>
              <w:rPr>
                <w:i/>
                <w:iCs/>
                <w:lang w:val="gl-ES"/>
              </w:rPr>
              <w:t xml:space="preserve"> Satisfacción dos Titores Profesionais coas Prácticas Externas.</w:t>
            </w:r>
          </w:p>
          <w:p w14:paraId="05B2EC45" w14:textId="3C1ED168" w:rsidR="00877F45" w:rsidRDefault="00877F45" w:rsidP="003745C2">
            <w:pPr>
              <w:jc w:val="both"/>
              <w:rPr>
                <w:lang w:val="gl-ES"/>
              </w:rPr>
            </w:pPr>
          </w:p>
          <w:p w14:paraId="4E389BEF" w14:textId="77777777" w:rsidR="00877F45" w:rsidRPr="00493F85" w:rsidRDefault="00877F45" w:rsidP="003745C2">
            <w:pPr>
              <w:rPr>
                <w:lang w:val="gl-ES"/>
              </w:rPr>
            </w:pPr>
          </w:p>
        </w:tc>
        <w:tc>
          <w:tcPr>
            <w:tcW w:w="1799" w:type="dxa"/>
          </w:tcPr>
          <w:p w14:paraId="309EE208" w14:textId="77777777" w:rsidR="00877F45" w:rsidRDefault="00877F45" w:rsidP="003745C2">
            <w:pPr>
              <w:rPr>
                <w:lang w:val="gl-ES"/>
              </w:rPr>
            </w:pPr>
          </w:p>
          <w:p w14:paraId="008FC22A" w14:textId="77777777" w:rsidR="00C866B3" w:rsidRDefault="00C866B3" w:rsidP="003745C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1A329B41" w14:textId="44CBE80D" w:rsidR="00877F45" w:rsidRDefault="00877F45" w:rsidP="003745C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[</w:t>
            </w:r>
            <w:r w:rsidR="006E692F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E692F" w:rsidRPr="006E692F">
              <w:rPr>
                <w:rFonts w:ascii="Calibri" w:hAnsi="Calibri" w:cs="Calibri"/>
                <w:b/>
                <w:bCs/>
                <w:sz w:val="40"/>
                <w:szCs w:val="40"/>
              </w:rPr>
              <w:t>×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]</w:t>
            </w:r>
            <w:proofErr w:type="gramEnd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Xeral</w:t>
            </w:r>
          </w:p>
          <w:p w14:paraId="65656330" w14:textId="18899080" w:rsidR="00877F45" w:rsidRDefault="00877F45" w:rsidP="003745C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7874A38D" w14:textId="34CBF231" w:rsidR="00877F45" w:rsidRPr="00493F85" w:rsidRDefault="00877F45" w:rsidP="003745C2">
            <w:pPr>
              <w:rPr>
                <w:lang w:val="gl-ES"/>
              </w:rPr>
            </w:pPr>
          </w:p>
        </w:tc>
      </w:tr>
      <w:tr w:rsidR="00877F45" w:rsidRPr="00C710C4" w14:paraId="77336196" w14:textId="77777777" w:rsidTr="003E3BBA">
        <w:trPr>
          <w:trHeight w:val="2667"/>
        </w:trPr>
        <w:tc>
          <w:tcPr>
            <w:tcW w:w="9105" w:type="dxa"/>
            <w:gridSpan w:val="2"/>
          </w:tcPr>
          <w:p w14:paraId="2B238638" w14:textId="77777777" w:rsidR="00877F45" w:rsidRPr="00493F85" w:rsidRDefault="00877F45" w:rsidP="003745C2">
            <w:pPr>
              <w:rPr>
                <w:lang w:val="gl-ES"/>
              </w:rPr>
            </w:pPr>
          </w:p>
          <w:p w14:paraId="6E9780BD" w14:textId="77777777" w:rsidR="006960C8" w:rsidRDefault="00B72DCB" w:rsidP="003745C2">
            <w:pPr>
              <w:rPr>
                <w:rFonts w:ascii="Calibri-Bold" w:hAnsi="Calibri-Bold" w:cs="Calibri-Bold"/>
                <w:sz w:val="20"/>
                <w:szCs w:val="20"/>
                <w:lang w:val="pt-BR"/>
              </w:rPr>
            </w:pPr>
            <w:proofErr w:type="spellStart"/>
            <w:r w:rsidRPr="00B72DCB"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  <w:t>Proceso</w:t>
            </w:r>
            <w:proofErr w:type="spellEnd"/>
            <w:r w:rsidRPr="00B72DCB"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  <w:t>(s) do SGC implicado(s):</w:t>
            </w:r>
            <w:r>
              <w:rPr>
                <w:rFonts w:ascii="Calibri-Bold" w:hAnsi="Calibri-Bold" w:cs="Calibri-Bold"/>
                <w:sz w:val="20"/>
                <w:szCs w:val="20"/>
                <w:lang w:val="pt-BR"/>
              </w:rPr>
              <w:t xml:space="preserve"> </w:t>
            </w:r>
          </w:p>
          <w:p w14:paraId="224B7E8A" w14:textId="77777777" w:rsidR="00873419" w:rsidRDefault="00873419" w:rsidP="003745C2">
            <w:pPr>
              <w:rPr>
                <w:rFonts w:ascii="Calibri" w:hAnsi="Calibri" w:cs="Calibri"/>
                <w:lang w:val="gl-ES"/>
              </w:rPr>
            </w:pPr>
          </w:p>
          <w:p w14:paraId="5D6BD4FD" w14:textId="77777777" w:rsidR="00FA4075" w:rsidRDefault="00E228B1" w:rsidP="00FA4075">
            <w:pPr>
              <w:rPr>
                <w:rFonts w:ascii="Calibri" w:hAnsi="Calibri" w:cs="Calibri"/>
                <w:lang w:val="gl-ES"/>
              </w:rPr>
            </w:pPr>
            <w:r w:rsidRPr="001B70CC">
              <w:rPr>
                <w:rFonts w:ascii="Calibri" w:hAnsi="Calibri" w:cs="Calibri"/>
                <w:b/>
                <w:bCs/>
                <w:lang w:val="gl-ES"/>
              </w:rPr>
              <w:t>PC-03</w:t>
            </w:r>
            <w:r w:rsidRPr="008D42B1">
              <w:rPr>
                <w:rFonts w:ascii="Calibri" w:hAnsi="Calibri" w:cs="Calibri"/>
                <w:lang w:val="gl-ES"/>
              </w:rPr>
              <w:t xml:space="preserve"> Apoio a estudantes (</w:t>
            </w:r>
            <w:r w:rsidRPr="008D42B1">
              <w:rPr>
                <w:rFonts w:ascii="Calibri" w:hAnsi="Calibri" w:cs="Calibri"/>
                <w:szCs w:val="24"/>
                <w:lang w:val="pt-BR"/>
              </w:rPr>
              <w:t xml:space="preserve">Orientar ao </w:t>
            </w:r>
            <w:proofErr w:type="spellStart"/>
            <w:r w:rsidRPr="008D42B1">
              <w:rPr>
                <w:rFonts w:ascii="Calibri" w:hAnsi="Calibri" w:cs="Calibri"/>
                <w:szCs w:val="24"/>
                <w:lang w:val="pt-BR"/>
              </w:rPr>
              <w:t>alumnado</w:t>
            </w:r>
            <w:proofErr w:type="spellEnd"/>
            <w:r w:rsidRPr="008D42B1">
              <w:rPr>
                <w:rFonts w:ascii="Calibri" w:hAnsi="Calibri" w:cs="Calibri"/>
                <w:szCs w:val="24"/>
                <w:lang w:val="pt-BR"/>
              </w:rPr>
              <w:t xml:space="preserve"> no </w:t>
            </w:r>
            <w:proofErr w:type="spellStart"/>
            <w:r w:rsidRPr="008D42B1">
              <w:rPr>
                <w:rFonts w:ascii="Calibri" w:hAnsi="Calibri" w:cs="Calibri"/>
                <w:szCs w:val="24"/>
                <w:lang w:val="pt-BR"/>
              </w:rPr>
              <w:t>desenvolvemento</w:t>
            </w:r>
            <w:proofErr w:type="spellEnd"/>
            <w:r w:rsidRPr="008D42B1">
              <w:rPr>
                <w:rFonts w:ascii="Calibri" w:hAnsi="Calibri" w:cs="Calibri"/>
                <w:szCs w:val="24"/>
                <w:lang w:val="pt-BR"/>
              </w:rPr>
              <w:t xml:space="preserve"> do título</w:t>
            </w:r>
            <w:r w:rsidR="006D0414">
              <w:rPr>
                <w:rFonts w:ascii="Calibri" w:hAnsi="Calibri" w:cs="Calibri"/>
                <w:szCs w:val="24"/>
                <w:lang w:val="pt-BR"/>
              </w:rPr>
              <w:t xml:space="preserve">: </w:t>
            </w:r>
            <w:proofErr w:type="spellStart"/>
            <w:r w:rsidRPr="008D42B1">
              <w:rPr>
                <w:rFonts w:ascii="Calibri" w:hAnsi="Calibri" w:cs="Calibri"/>
                <w:szCs w:val="24"/>
                <w:lang w:val="pt-BR"/>
              </w:rPr>
              <w:t>prácticas</w:t>
            </w:r>
            <w:proofErr w:type="spellEnd"/>
            <w:r w:rsidRPr="008D42B1">
              <w:rPr>
                <w:rFonts w:ascii="Calibri" w:hAnsi="Calibri" w:cs="Calibri"/>
                <w:szCs w:val="24"/>
                <w:lang w:val="pt-BR"/>
              </w:rPr>
              <w:t xml:space="preserve"> externas</w:t>
            </w:r>
            <w:r w:rsidR="006D0414">
              <w:rPr>
                <w:rFonts w:ascii="Calibri" w:hAnsi="Calibri" w:cs="Calibri"/>
                <w:szCs w:val="24"/>
                <w:lang w:val="pt-BR"/>
              </w:rPr>
              <w:t>, etc.</w:t>
            </w:r>
            <w:r w:rsidRPr="008D42B1">
              <w:rPr>
                <w:rFonts w:ascii="Calibri" w:hAnsi="Calibri" w:cs="Calibri"/>
                <w:lang w:val="gl-ES"/>
              </w:rPr>
              <w:t>)</w:t>
            </w:r>
            <w:r w:rsidR="007F0641">
              <w:rPr>
                <w:rFonts w:ascii="Calibri" w:hAnsi="Calibri" w:cs="Calibri"/>
                <w:lang w:val="gl-ES"/>
              </w:rPr>
              <w:t>.</w:t>
            </w:r>
            <w:r w:rsidR="00FA4075" w:rsidRPr="008D42B1">
              <w:rPr>
                <w:rFonts w:ascii="Calibri" w:hAnsi="Calibri" w:cs="Calibri"/>
                <w:lang w:val="gl-ES"/>
              </w:rPr>
              <w:t xml:space="preserve"> </w:t>
            </w:r>
          </w:p>
          <w:p w14:paraId="72EA7E0F" w14:textId="47713785" w:rsidR="00FA4075" w:rsidRDefault="00FA4075" w:rsidP="00FA4075">
            <w:pPr>
              <w:rPr>
                <w:rFonts w:ascii="Calibri" w:hAnsi="Calibri" w:cs="Calibri"/>
                <w:lang w:val="gl-ES"/>
              </w:rPr>
            </w:pPr>
            <w:r w:rsidRPr="001B70CC">
              <w:rPr>
                <w:rFonts w:ascii="Calibri" w:hAnsi="Calibri" w:cs="Calibri"/>
                <w:b/>
                <w:bCs/>
                <w:lang w:val="gl-ES"/>
              </w:rPr>
              <w:t>PC-04</w:t>
            </w:r>
            <w:r w:rsidRPr="008D42B1">
              <w:rPr>
                <w:rFonts w:ascii="Calibri" w:hAnsi="Calibri" w:cs="Calibri"/>
                <w:lang w:val="gl-ES"/>
              </w:rPr>
              <w:t xml:space="preserve"> Desenvolvemento das Ensinanzas</w:t>
            </w:r>
            <w:r>
              <w:rPr>
                <w:rFonts w:ascii="Calibri" w:hAnsi="Calibri" w:cs="Calibri"/>
                <w:lang w:val="gl-ES"/>
              </w:rPr>
              <w:t xml:space="preserve"> (Xestión das prácticas externas)</w:t>
            </w:r>
            <w:r w:rsidRPr="008D42B1">
              <w:rPr>
                <w:rFonts w:ascii="Calibri" w:hAnsi="Calibri" w:cs="Calibri"/>
                <w:lang w:val="gl-ES"/>
              </w:rPr>
              <w:t>.</w:t>
            </w:r>
          </w:p>
          <w:p w14:paraId="75FC9D81" w14:textId="58E6EDB6" w:rsidR="00877F45" w:rsidRPr="00493F85" w:rsidRDefault="00CA00F1" w:rsidP="00251BFF">
            <w:pPr>
              <w:rPr>
                <w:lang w:val="gl-ES"/>
              </w:rPr>
            </w:pPr>
            <w:r w:rsidRPr="001B70CC">
              <w:rPr>
                <w:rFonts w:ascii="Calibri" w:hAnsi="Calibri" w:cs="Calibri"/>
                <w:b/>
                <w:bCs/>
                <w:lang w:val="gl-ES"/>
              </w:rPr>
              <w:t>PS-04</w:t>
            </w:r>
            <w:r w:rsidRPr="008D42B1">
              <w:rPr>
                <w:rFonts w:ascii="Calibri" w:hAnsi="Calibri" w:cs="Calibri"/>
                <w:lang w:val="gl-ES"/>
              </w:rPr>
              <w:t xml:space="preserve"> Satisfacción, expectativas e necesidades</w:t>
            </w:r>
            <w:r w:rsidR="00CF603B">
              <w:rPr>
                <w:rFonts w:ascii="Calibri" w:hAnsi="Calibri" w:cs="Calibri"/>
                <w:lang w:val="gl-ES"/>
              </w:rPr>
              <w:t xml:space="preserve"> (</w:t>
            </w:r>
            <w:r w:rsidR="00CF603B" w:rsidRPr="00CF603B">
              <w:rPr>
                <w:rFonts w:ascii="Calibri" w:hAnsi="Calibri" w:cs="Calibri"/>
                <w:szCs w:val="24"/>
                <w:lang w:val="gl-ES"/>
              </w:rPr>
              <w:t>Establecer e documentar como se planifica e desprega a medición da satisfacción dos grupos de interese para garantir o coñecemento da súa opinión en estudos de satisfacción exclusivos do centro</w:t>
            </w:r>
            <w:r w:rsidR="00CF603B">
              <w:rPr>
                <w:rFonts w:ascii="Calibri" w:hAnsi="Calibri" w:cs="Calibri"/>
                <w:lang w:val="gl-ES"/>
              </w:rPr>
              <w:t>)</w:t>
            </w:r>
            <w:r w:rsidR="007F0641">
              <w:rPr>
                <w:rFonts w:ascii="Calibri" w:hAnsi="Calibri" w:cs="Calibri"/>
                <w:lang w:val="gl-ES"/>
              </w:rPr>
              <w:t>.</w:t>
            </w:r>
          </w:p>
        </w:tc>
      </w:tr>
      <w:tr w:rsidR="00FA1A09" w:rsidRPr="00C710C4" w14:paraId="0B892106" w14:textId="77777777" w:rsidTr="00CD221E">
        <w:trPr>
          <w:trHeight w:val="1975"/>
        </w:trPr>
        <w:tc>
          <w:tcPr>
            <w:tcW w:w="9105" w:type="dxa"/>
            <w:gridSpan w:val="2"/>
          </w:tcPr>
          <w:p w14:paraId="5E67419E" w14:textId="77777777" w:rsidR="00FA1A09" w:rsidRPr="00493F85" w:rsidRDefault="00FA1A09" w:rsidP="003745C2">
            <w:pPr>
              <w:rPr>
                <w:lang w:val="gl-ES"/>
              </w:rPr>
            </w:pPr>
          </w:p>
          <w:p w14:paraId="12DA43B7" w14:textId="77777777" w:rsidR="00D07E72" w:rsidRPr="00D07E72" w:rsidRDefault="00D07E72" w:rsidP="003745C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</w:pPr>
            <w:r w:rsidRPr="00D07E72"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  <w:t xml:space="preserve">Datas de </w:t>
            </w:r>
            <w:proofErr w:type="spellStart"/>
            <w:r w:rsidRPr="00D07E72"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  <w:t>desenvolvemento</w:t>
            </w:r>
            <w:proofErr w:type="spellEnd"/>
            <w:r w:rsidRPr="00D07E72"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  <w:t xml:space="preserve"> da </w:t>
            </w:r>
            <w:proofErr w:type="spellStart"/>
            <w:r w:rsidRPr="00D07E72"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  <w:t>práctica</w:t>
            </w:r>
            <w:proofErr w:type="spellEnd"/>
            <w:r w:rsidRPr="00D07E72">
              <w:rPr>
                <w:rFonts w:ascii="Calibri-Bold" w:hAnsi="Calibri-Bold" w:cs="Calibri-Bold"/>
                <w:b/>
                <w:bCs/>
                <w:sz w:val="20"/>
                <w:szCs w:val="20"/>
                <w:lang w:val="pt-BR"/>
              </w:rPr>
              <w:t>:</w:t>
            </w:r>
          </w:p>
          <w:p w14:paraId="287A8076" w14:textId="77777777" w:rsidR="00A7591C" w:rsidRPr="00461294" w:rsidRDefault="00A7591C" w:rsidP="003745C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</w:p>
          <w:p w14:paraId="56B3CA54" w14:textId="77777777" w:rsidR="003F2C8E" w:rsidRDefault="00D07E72" w:rsidP="00251B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B70CC">
              <w:rPr>
                <w:rFonts w:ascii="Calibri" w:hAnsi="Calibri" w:cs="Calibri"/>
                <w:u w:val="single"/>
              </w:rPr>
              <w:t>Planificación</w:t>
            </w:r>
            <w:r w:rsidR="002121A4">
              <w:rPr>
                <w:rFonts w:ascii="Calibri" w:hAnsi="Calibri" w:cs="Calibri"/>
              </w:rPr>
              <w:t xml:space="preserve">: </w:t>
            </w:r>
          </w:p>
          <w:p w14:paraId="64551AB2" w14:textId="77777777" w:rsidR="003F2C8E" w:rsidRDefault="00877FB5" w:rsidP="003F2C8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Style w:val="normaltextrun"/>
                <w:color w:val="000000"/>
                <w:shd w:val="clear" w:color="auto" w:fill="FFFFFF"/>
                <w:lang w:val="gl-ES"/>
              </w:rPr>
            </w:pPr>
            <w:r w:rsidRPr="003F2C8E">
              <w:rPr>
                <w:rFonts w:ascii="Calibri" w:hAnsi="Calibri" w:cs="Calibri"/>
              </w:rPr>
              <w:t xml:space="preserve">En </w:t>
            </w:r>
            <w:r w:rsidR="004968AA" w:rsidRPr="003F2C8E">
              <w:rPr>
                <w:rFonts w:ascii="Calibri" w:hAnsi="Calibri" w:cs="Calibri"/>
              </w:rPr>
              <w:t xml:space="preserve">2016-2017 e </w:t>
            </w:r>
            <w:r w:rsidRPr="003F2C8E">
              <w:rPr>
                <w:rFonts w:ascii="Calibri" w:hAnsi="Calibri" w:cs="Calibri"/>
              </w:rPr>
              <w:t>2017-2018</w:t>
            </w:r>
            <w:r w:rsidR="00A7066F" w:rsidRPr="003F2C8E">
              <w:rPr>
                <w:rFonts w:ascii="Calibri" w:hAnsi="Calibri" w:cs="Calibri"/>
              </w:rPr>
              <w:t xml:space="preserve">, </w:t>
            </w:r>
            <w:r w:rsidR="004968AA" w:rsidRPr="003F2C8E">
              <w:rPr>
                <w:rFonts w:ascii="Calibri" w:hAnsi="Calibri" w:cs="Calibri"/>
              </w:rPr>
              <w:t xml:space="preserve">o </w:t>
            </w:r>
            <w:r w:rsidR="004968AA" w:rsidRPr="003F2C8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gl-ES"/>
              </w:rPr>
              <w:t xml:space="preserve">IN20G-PC-09 </w:t>
            </w:r>
            <w:r w:rsidR="004968AA" w:rsidRPr="003F2C8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gl-ES"/>
              </w:rPr>
              <w:t xml:space="preserve">Satisfacción dos titores profesionais coas </w:t>
            </w:r>
            <w:r w:rsidR="004968AA" w:rsidRPr="003F2C8E">
              <w:rPr>
                <w:rStyle w:val="findhit"/>
                <w:rFonts w:ascii="Calibri" w:hAnsi="Calibri" w:cs="Calibri"/>
                <w:i/>
                <w:iCs/>
                <w:color w:val="000000"/>
                <w:shd w:val="clear" w:color="auto" w:fill="FFFFFF"/>
                <w:lang w:val="gl-ES"/>
              </w:rPr>
              <w:t>prácticas</w:t>
            </w:r>
            <w:r w:rsidR="004968AA" w:rsidRPr="003F2C8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gl-ES"/>
              </w:rPr>
              <w:t xml:space="preserve"> externas</w:t>
            </w:r>
            <w:r w:rsidR="004968AA" w:rsidRPr="003F2C8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gl-ES"/>
              </w:rPr>
              <w:t>,</w:t>
            </w:r>
            <w:r w:rsidR="0019361D" w:rsidRPr="003F2C8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gl-ES"/>
              </w:rPr>
              <w:t xml:space="preserve"> </w:t>
            </w:r>
            <w:r w:rsidR="0019361D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>asociado ao Grao en Comunicación Audiovisual,</w:t>
            </w:r>
            <w:r w:rsidR="004968AA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 xml:space="preserve"> non ofreceu dato</w:t>
            </w:r>
            <w:r w:rsidR="00763741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 xml:space="preserve"> algún, </w:t>
            </w:r>
            <w:r w:rsidR="00461294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>dado</w:t>
            </w:r>
            <w:r w:rsidR="00763741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 xml:space="preserve"> que ningún titor de prácticas externas </w:t>
            </w:r>
            <w:r w:rsidR="00DB5030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>cump</w:t>
            </w:r>
            <w:r w:rsidR="0021140A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>r</w:t>
            </w:r>
            <w:r w:rsidR="00DB5030" w:rsidRPr="003F2C8E">
              <w:rPr>
                <w:rStyle w:val="normaltextrun"/>
                <w:color w:val="000000"/>
                <w:shd w:val="clear" w:color="auto" w:fill="FFFFFF"/>
                <w:lang w:val="gl-ES"/>
              </w:rPr>
              <w:t xml:space="preserve">imentou a enquisa de satisfacción enviada pola USC. </w:t>
            </w:r>
          </w:p>
          <w:p w14:paraId="61048A74" w14:textId="77777777" w:rsidR="00734D31" w:rsidRPr="00734D31" w:rsidRDefault="00DB5030" w:rsidP="003F2C8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  <w:lang w:val="gl-ES"/>
              </w:rPr>
            </w:pPr>
            <w:r w:rsidRPr="003F2C8E">
              <w:rPr>
                <w:rFonts w:ascii="Calibri" w:hAnsi="Calibri" w:cs="Calibri"/>
                <w:lang w:val="gl-ES"/>
              </w:rPr>
              <w:t xml:space="preserve">No caso do Grao en Xornalismo, o </w:t>
            </w:r>
            <w:r w:rsidR="00D70915" w:rsidRPr="003F2C8E">
              <w:rPr>
                <w:rFonts w:ascii="Calibri" w:hAnsi="Calibri" w:cs="Calibri"/>
                <w:lang w:val="gl-ES"/>
              </w:rPr>
              <w:t>IN20G-PC-09</w:t>
            </w:r>
            <w:r w:rsidR="0023587C" w:rsidRPr="003F2C8E">
              <w:rPr>
                <w:rFonts w:ascii="Calibri" w:hAnsi="Calibri" w:cs="Calibri"/>
                <w:lang w:val="gl-ES"/>
              </w:rPr>
              <w:t xml:space="preserve">, non ofrecía datos en 2014-2015 </w:t>
            </w:r>
            <w:r w:rsidR="003F2C8E">
              <w:rPr>
                <w:rFonts w:ascii="Calibri" w:hAnsi="Calibri" w:cs="Calibri"/>
                <w:lang w:val="gl-ES"/>
              </w:rPr>
              <w:t>nin</w:t>
            </w:r>
            <w:r w:rsidR="0023587C" w:rsidRPr="003F2C8E">
              <w:rPr>
                <w:rFonts w:ascii="Calibri" w:hAnsi="Calibri" w:cs="Calibri"/>
                <w:lang w:val="gl-ES"/>
              </w:rPr>
              <w:t xml:space="preserve"> en 2017-2018.  </w:t>
            </w:r>
          </w:p>
          <w:p w14:paraId="1A74BFFB" w14:textId="6407A15D" w:rsidR="00180F93" w:rsidRPr="00180F93" w:rsidRDefault="005E4123" w:rsidP="00251BF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  <w:lang w:val="gl-ES"/>
              </w:rPr>
            </w:pPr>
            <w:r w:rsidRPr="003F2C8E">
              <w:rPr>
                <w:rFonts w:ascii="Calibri" w:hAnsi="Calibri" w:cs="Calibri"/>
                <w:lang w:val="gl-ES"/>
              </w:rPr>
              <w:t>D</w:t>
            </w:r>
            <w:r w:rsidR="00A7066F" w:rsidRPr="003F2C8E">
              <w:rPr>
                <w:rFonts w:ascii="Calibri" w:hAnsi="Calibri" w:cs="Calibri"/>
                <w:lang w:val="gl-ES"/>
              </w:rPr>
              <w:t>iante d</w:t>
            </w:r>
            <w:r w:rsidR="00DA2913" w:rsidRPr="003F2C8E">
              <w:rPr>
                <w:rFonts w:ascii="Calibri" w:hAnsi="Calibri" w:cs="Calibri"/>
                <w:lang w:val="gl-ES"/>
              </w:rPr>
              <w:t>est</w:t>
            </w:r>
            <w:r w:rsidR="00A7066F" w:rsidRPr="003F2C8E">
              <w:rPr>
                <w:rFonts w:ascii="Calibri" w:hAnsi="Calibri" w:cs="Calibri"/>
                <w:lang w:val="gl-ES"/>
              </w:rPr>
              <w:t>a falla de resposta</w:t>
            </w:r>
            <w:r w:rsidR="00734D31">
              <w:rPr>
                <w:rFonts w:ascii="Calibri" w:hAnsi="Calibri" w:cs="Calibri"/>
                <w:lang w:val="gl-ES"/>
              </w:rPr>
              <w:t>s</w:t>
            </w:r>
            <w:r w:rsidRPr="003F2C8E">
              <w:rPr>
                <w:rFonts w:ascii="Calibri" w:hAnsi="Calibri" w:cs="Calibri"/>
                <w:lang w:val="gl-ES"/>
              </w:rPr>
              <w:t xml:space="preserve">, </w:t>
            </w:r>
            <w:r w:rsidR="00324DD8">
              <w:rPr>
                <w:rFonts w:ascii="Calibri" w:hAnsi="Calibri" w:cs="Calibri"/>
                <w:lang w:val="gl-ES"/>
              </w:rPr>
              <w:t xml:space="preserve">en xaneiro de 2018 </w:t>
            </w:r>
            <w:r w:rsidR="005438CD" w:rsidRPr="003F2C8E">
              <w:rPr>
                <w:rFonts w:ascii="Calibri" w:hAnsi="Calibri" w:cs="Calibri"/>
                <w:lang w:val="gl-ES"/>
              </w:rPr>
              <w:t xml:space="preserve">a Comisión de Calidade </w:t>
            </w:r>
            <w:r w:rsidR="00E669FD" w:rsidRPr="003F2C8E">
              <w:rPr>
                <w:rFonts w:ascii="Calibri" w:hAnsi="Calibri" w:cs="Calibri"/>
                <w:lang w:val="gl-ES"/>
              </w:rPr>
              <w:t xml:space="preserve">solicita á ACMP a xestión da enquisa por parte do centro, de xeito que a </w:t>
            </w:r>
            <w:r w:rsidR="004D165C" w:rsidRPr="003F2C8E">
              <w:rPr>
                <w:rFonts w:ascii="Calibri" w:hAnsi="Calibri" w:cs="Calibri"/>
                <w:lang w:val="gl-ES"/>
              </w:rPr>
              <w:t xml:space="preserve">través da </w:t>
            </w:r>
            <w:r w:rsidR="00D2424F" w:rsidRPr="003F2C8E">
              <w:rPr>
                <w:rFonts w:ascii="Calibri" w:hAnsi="Calibri" w:cs="Calibri"/>
                <w:lang w:val="gl-ES"/>
              </w:rPr>
              <w:t>Oficina</w:t>
            </w:r>
            <w:r w:rsidR="004D165C" w:rsidRPr="003F2C8E">
              <w:rPr>
                <w:rFonts w:ascii="Calibri" w:hAnsi="Calibri" w:cs="Calibri"/>
                <w:lang w:val="gl-ES"/>
              </w:rPr>
              <w:t xml:space="preserve"> de </w:t>
            </w:r>
            <w:r w:rsidR="00734D31">
              <w:rPr>
                <w:rFonts w:ascii="Calibri" w:hAnsi="Calibri" w:cs="Calibri"/>
                <w:lang w:val="gl-ES"/>
              </w:rPr>
              <w:t>X</w:t>
            </w:r>
            <w:r w:rsidR="004D165C" w:rsidRPr="003F2C8E">
              <w:rPr>
                <w:rFonts w:ascii="Calibri" w:hAnsi="Calibri" w:cs="Calibri"/>
                <w:lang w:val="gl-ES"/>
              </w:rPr>
              <w:t xml:space="preserve">estión de </w:t>
            </w:r>
            <w:r w:rsidR="00734D31">
              <w:rPr>
                <w:rFonts w:ascii="Calibri" w:hAnsi="Calibri" w:cs="Calibri"/>
                <w:lang w:val="gl-ES"/>
              </w:rPr>
              <w:t>P</w:t>
            </w:r>
            <w:r w:rsidR="004D165C" w:rsidRPr="003F2C8E">
              <w:rPr>
                <w:rFonts w:ascii="Calibri" w:hAnsi="Calibri" w:cs="Calibri"/>
                <w:lang w:val="gl-ES"/>
              </w:rPr>
              <w:t xml:space="preserve">rácticas da Facultade, </w:t>
            </w:r>
            <w:r w:rsidR="00D14F06" w:rsidRPr="003F2C8E">
              <w:rPr>
                <w:rFonts w:ascii="Calibri" w:hAnsi="Calibri" w:cs="Calibri"/>
                <w:lang w:val="gl-ES"/>
              </w:rPr>
              <w:t xml:space="preserve">se </w:t>
            </w:r>
            <w:r w:rsidR="00D2424F" w:rsidRPr="003F2C8E">
              <w:rPr>
                <w:rFonts w:ascii="Calibri" w:hAnsi="Calibri" w:cs="Calibri"/>
                <w:lang w:val="gl-ES"/>
              </w:rPr>
              <w:t>p</w:t>
            </w:r>
            <w:r w:rsidR="00B42930">
              <w:rPr>
                <w:rFonts w:ascii="Calibri" w:hAnsi="Calibri" w:cs="Calibri"/>
                <w:lang w:val="gl-ES"/>
              </w:rPr>
              <w:t>ui</w:t>
            </w:r>
            <w:r w:rsidR="00D2424F" w:rsidRPr="003F2C8E">
              <w:rPr>
                <w:rFonts w:ascii="Calibri" w:hAnsi="Calibri" w:cs="Calibri"/>
                <w:lang w:val="gl-ES"/>
              </w:rPr>
              <w:t>d</w:t>
            </w:r>
            <w:r w:rsidR="00B42930">
              <w:rPr>
                <w:rFonts w:ascii="Calibri" w:hAnsi="Calibri" w:cs="Calibri"/>
                <w:lang w:val="gl-ES"/>
              </w:rPr>
              <w:t>er</w:t>
            </w:r>
            <w:r w:rsidR="00D2424F" w:rsidRPr="003F2C8E">
              <w:rPr>
                <w:rFonts w:ascii="Calibri" w:hAnsi="Calibri" w:cs="Calibri"/>
                <w:lang w:val="gl-ES"/>
              </w:rPr>
              <w:t xml:space="preserve">a </w:t>
            </w:r>
            <w:r w:rsidR="00D14F06" w:rsidRPr="003F2C8E">
              <w:rPr>
                <w:rFonts w:ascii="Calibri" w:hAnsi="Calibri" w:cs="Calibri"/>
                <w:lang w:val="gl-ES"/>
              </w:rPr>
              <w:t>env</w:t>
            </w:r>
            <w:r w:rsidR="00D2424F" w:rsidRPr="003F2C8E">
              <w:rPr>
                <w:rFonts w:ascii="Calibri" w:hAnsi="Calibri" w:cs="Calibri"/>
                <w:lang w:val="gl-ES"/>
              </w:rPr>
              <w:t>i</w:t>
            </w:r>
            <w:r w:rsidR="00D14F06" w:rsidRPr="003F2C8E">
              <w:rPr>
                <w:rFonts w:ascii="Calibri" w:hAnsi="Calibri" w:cs="Calibri"/>
                <w:lang w:val="gl-ES"/>
              </w:rPr>
              <w:t>a</w:t>
            </w:r>
            <w:r w:rsidR="00D2424F" w:rsidRPr="003F2C8E">
              <w:rPr>
                <w:rFonts w:ascii="Calibri" w:hAnsi="Calibri" w:cs="Calibri"/>
                <w:lang w:val="gl-ES"/>
              </w:rPr>
              <w:t>r</w:t>
            </w:r>
            <w:r w:rsidR="00D14F06" w:rsidRPr="003F2C8E">
              <w:rPr>
                <w:rFonts w:ascii="Calibri" w:hAnsi="Calibri" w:cs="Calibri"/>
                <w:lang w:val="gl-ES"/>
              </w:rPr>
              <w:t xml:space="preserve"> </w:t>
            </w:r>
            <w:r w:rsidR="006110B2" w:rsidRPr="003F2C8E">
              <w:rPr>
                <w:rFonts w:ascii="Calibri" w:hAnsi="Calibri" w:cs="Calibri"/>
                <w:lang w:val="gl-ES"/>
              </w:rPr>
              <w:t xml:space="preserve">a </w:t>
            </w:r>
            <w:r w:rsidR="00D14F06" w:rsidRPr="003F2C8E">
              <w:rPr>
                <w:rFonts w:ascii="Calibri" w:hAnsi="Calibri" w:cs="Calibri"/>
                <w:lang w:val="gl-ES"/>
              </w:rPr>
              <w:t>cada titor de prácticas</w:t>
            </w:r>
            <w:r w:rsidR="006104A8" w:rsidRPr="003F2C8E">
              <w:rPr>
                <w:rFonts w:ascii="Calibri" w:hAnsi="Calibri" w:cs="Calibri"/>
                <w:lang w:val="gl-ES"/>
              </w:rPr>
              <w:t xml:space="preserve">, a través de correo electrónico, </w:t>
            </w:r>
            <w:r w:rsidR="001C0A66" w:rsidRPr="003F2C8E">
              <w:rPr>
                <w:rFonts w:ascii="Calibri" w:hAnsi="Calibri" w:cs="Calibri"/>
                <w:lang w:val="gl-ES"/>
              </w:rPr>
              <w:t>a mesma</w:t>
            </w:r>
            <w:r w:rsidR="006104A8" w:rsidRPr="003F2C8E">
              <w:rPr>
                <w:rFonts w:ascii="Calibri" w:hAnsi="Calibri" w:cs="Calibri"/>
                <w:lang w:val="gl-ES"/>
              </w:rPr>
              <w:t xml:space="preserve"> enquisa</w:t>
            </w:r>
            <w:r w:rsidR="001C0A66" w:rsidRPr="003F2C8E">
              <w:rPr>
                <w:rFonts w:ascii="Calibri" w:hAnsi="Calibri" w:cs="Calibri"/>
                <w:lang w:val="gl-ES"/>
              </w:rPr>
              <w:t xml:space="preserve"> que</w:t>
            </w:r>
            <w:r w:rsidR="006110B2" w:rsidRPr="003F2C8E">
              <w:rPr>
                <w:rFonts w:ascii="Calibri" w:hAnsi="Calibri" w:cs="Calibri"/>
                <w:lang w:val="gl-ES"/>
              </w:rPr>
              <w:t xml:space="preserve"> enviaba</w:t>
            </w:r>
            <w:r w:rsidR="001C0A66" w:rsidRPr="003F2C8E">
              <w:rPr>
                <w:rFonts w:ascii="Calibri" w:hAnsi="Calibri" w:cs="Calibri"/>
                <w:lang w:val="gl-ES"/>
              </w:rPr>
              <w:t xml:space="preserve"> </w:t>
            </w:r>
            <w:r w:rsidR="00E861C3" w:rsidRPr="003F2C8E">
              <w:rPr>
                <w:rFonts w:ascii="Calibri" w:hAnsi="Calibri" w:cs="Calibri"/>
                <w:lang w:val="gl-ES"/>
              </w:rPr>
              <w:t>a ACMP</w:t>
            </w:r>
            <w:r w:rsidR="006104A8" w:rsidRPr="003F2C8E">
              <w:rPr>
                <w:rFonts w:ascii="Calibri" w:hAnsi="Calibri" w:cs="Calibri"/>
                <w:lang w:val="gl-ES"/>
              </w:rPr>
              <w:t>.</w:t>
            </w:r>
            <w:r w:rsidR="00221CD5" w:rsidRPr="003F2C8E">
              <w:rPr>
                <w:rFonts w:ascii="Calibri" w:hAnsi="Calibri" w:cs="Calibri"/>
                <w:lang w:val="gl-ES"/>
              </w:rPr>
              <w:t xml:space="preserve"> </w:t>
            </w:r>
            <w:r w:rsidR="006110B2" w:rsidRPr="003F2C8E">
              <w:rPr>
                <w:rFonts w:ascii="Calibri" w:hAnsi="Calibri" w:cs="Calibri"/>
                <w:lang w:val="gl-ES"/>
              </w:rPr>
              <w:t>Esta proposta</w:t>
            </w:r>
            <w:r w:rsidR="00221CD5" w:rsidRPr="003F2C8E">
              <w:rPr>
                <w:rFonts w:ascii="Calibri" w:hAnsi="Calibri" w:cs="Calibri"/>
                <w:lang w:val="gl-ES"/>
              </w:rPr>
              <w:t xml:space="preserve"> formou parte dunha acción de mellora</w:t>
            </w:r>
            <w:r w:rsidR="00871A84" w:rsidRPr="003F2C8E">
              <w:rPr>
                <w:rFonts w:ascii="Calibri" w:hAnsi="Calibri" w:cs="Calibri"/>
                <w:lang w:val="gl-ES"/>
              </w:rPr>
              <w:t xml:space="preserve"> do centro</w:t>
            </w:r>
            <w:r w:rsidR="00221CD5" w:rsidRPr="003F2C8E">
              <w:rPr>
                <w:rFonts w:ascii="Calibri" w:hAnsi="Calibri" w:cs="Calibri"/>
                <w:lang w:val="gl-ES"/>
              </w:rPr>
              <w:t>, tal como se pode apreciar na Memoria de Calidade</w:t>
            </w:r>
            <w:r w:rsidR="00E643E3" w:rsidRPr="003F2C8E">
              <w:rPr>
                <w:rFonts w:ascii="Calibri" w:hAnsi="Calibri" w:cs="Calibri"/>
                <w:lang w:val="gl-ES"/>
              </w:rPr>
              <w:t xml:space="preserve"> </w:t>
            </w:r>
            <w:r w:rsidR="00A16D77" w:rsidRPr="003F2C8E">
              <w:rPr>
                <w:rFonts w:ascii="Calibri" w:hAnsi="Calibri" w:cs="Calibri"/>
                <w:lang w:val="gl-ES"/>
              </w:rPr>
              <w:t>relativa ó curso 2017-</w:t>
            </w:r>
            <w:r w:rsidR="00E643E3" w:rsidRPr="003F2C8E">
              <w:rPr>
                <w:rFonts w:ascii="Calibri" w:hAnsi="Calibri" w:cs="Calibri"/>
                <w:lang w:val="gl-ES"/>
              </w:rPr>
              <w:t>2018</w:t>
            </w:r>
            <w:r w:rsidR="00180F93">
              <w:rPr>
                <w:rFonts w:ascii="Calibri" w:hAnsi="Calibri" w:cs="Calibri"/>
                <w:lang w:val="gl-ES"/>
              </w:rPr>
              <w:t>:</w:t>
            </w:r>
          </w:p>
          <w:p w14:paraId="62FD711E" w14:textId="77777777" w:rsidR="00180F93" w:rsidRDefault="00E81254" w:rsidP="00180F93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pt-BR"/>
              </w:rPr>
            </w:pPr>
            <w:r w:rsidRPr="00180F93">
              <w:rPr>
                <w:rFonts w:ascii="Calibri" w:hAnsi="Calibri" w:cs="Calibri"/>
                <w:lang w:val="pt-BR"/>
              </w:rPr>
              <w:t>“</w:t>
            </w:r>
            <w:proofErr w:type="spellStart"/>
            <w:r w:rsidRPr="00180F93">
              <w:rPr>
                <w:rFonts w:ascii="Calibri" w:hAnsi="Calibri" w:cs="Calibri"/>
                <w:lang w:val="pt-BR"/>
              </w:rPr>
              <w:t>Plan</w:t>
            </w:r>
            <w:proofErr w:type="spellEnd"/>
            <w:r w:rsidRPr="00180F93">
              <w:rPr>
                <w:rFonts w:ascii="Calibri" w:hAnsi="Calibri" w:cs="Calibri"/>
                <w:lang w:val="pt-BR"/>
              </w:rPr>
              <w:t xml:space="preserve"> de </w:t>
            </w:r>
            <w:proofErr w:type="spellStart"/>
            <w:r w:rsidRPr="00180F93">
              <w:rPr>
                <w:rFonts w:ascii="Calibri" w:hAnsi="Calibri" w:cs="Calibri"/>
                <w:lang w:val="pt-BR"/>
              </w:rPr>
              <w:t>Accións</w:t>
            </w:r>
            <w:proofErr w:type="spellEnd"/>
            <w:r w:rsidRPr="00180F93">
              <w:rPr>
                <w:rFonts w:ascii="Calibri" w:hAnsi="Calibri" w:cs="Calibri"/>
                <w:lang w:val="pt-BR"/>
              </w:rPr>
              <w:t xml:space="preserve"> de </w:t>
            </w:r>
            <w:proofErr w:type="spellStart"/>
            <w:r w:rsidRPr="00180F93">
              <w:rPr>
                <w:rFonts w:ascii="Calibri" w:hAnsi="Calibri" w:cs="Calibri"/>
                <w:lang w:val="pt-BR"/>
              </w:rPr>
              <w:t>Mellora</w:t>
            </w:r>
            <w:proofErr w:type="spellEnd"/>
            <w:r w:rsidRPr="00180F93">
              <w:rPr>
                <w:rFonts w:ascii="Calibri" w:hAnsi="Calibri" w:cs="Calibri"/>
                <w:lang w:val="pt-BR"/>
              </w:rPr>
              <w:t xml:space="preserve"> 2017-2018 – </w:t>
            </w:r>
            <w:proofErr w:type="spellStart"/>
            <w:r w:rsidRPr="00180F93">
              <w:rPr>
                <w:rFonts w:ascii="Calibri" w:hAnsi="Calibri" w:cs="Calibri"/>
                <w:lang w:val="pt-BR"/>
              </w:rPr>
              <w:t>Grao</w:t>
            </w:r>
            <w:r w:rsidR="00871A84" w:rsidRPr="00180F93">
              <w:rPr>
                <w:rFonts w:ascii="Calibri" w:hAnsi="Calibri" w:cs="Calibri"/>
                <w:lang w:val="pt-BR"/>
              </w:rPr>
              <w:t>s</w:t>
            </w:r>
            <w:proofErr w:type="spellEnd"/>
            <w:r w:rsidRPr="00180F93">
              <w:rPr>
                <w:rFonts w:ascii="Calibri" w:hAnsi="Calibri" w:cs="Calibri"/>
                <w:lang w:val="pt-BR"/>
              </w:rPr>
              <w:t>:</w:t>
            </w:r>
            <w:r w:rsidR="00871A84" w:rsidRPr="00180F93">
              <w:rPr>
                <w:rFonts w:ascii="Calibri" w:hAnsi="Calibri" w:cs="Calibri"/>
                <w:lang w:val="pt-BR"/>
              </w:rPr>
              <w:t xml:space="preserve"> </w:t>
            </w:r>
            <w:r w:rsidR="004634A8" w:rsidRPr="00180F93">
              <w:rPr>
                <w:rFonts w:ascii="Calibri" w:hAnsi="Calibri" w:cs="Calibri"/>
                <w:lang w:val="pt-BR"/>
              </w:rPr>
              <w:t>ID: CAV 3</w:t>
            </w:r>
            <w:r w:rsidR="00301264" w:rsidRPr="00180F93">
              <w:rPr>
                <w:rFonts w:ascii="Calibri" w:hAnsi="Calibri" w:cs="Calibri"/>
                <w:lang w:val="pt-BR"/>
              </w:rPr>
              <w:t xml:space="preserve"> – XOR 3</w:t>
            </w:r>
            <w:r w:rsidR="004634A8" w:rsidRPr="00180F93">
              <w:rPr>
                <w:rFonts w:ascii="Calibri" w:hAnsi="Calibri" w:cs="Calibri"/>
                <w:lang w:val="pt-BR"/>
              </w:rPr>
              <w:t xml:space="preserve">: Executada. Destinada a incrementar a taxa de resposta dos </w:t>
            </w:r>
            <w:proofErr w:type="spellStart"/>
            <w:r w:rsidR="004634A8" w:rsidRPr="00180F93">
              <w:rPr>
                <w:rFonts w:ascii="Calibri" w:hAnsi="Calibri" w:cs="Calibri"/>
                <w:lang w:val="pt-BR"/>
              </w:rPr>
              <w:t>titores</w:t>
            </w:r>
            <w:proofErr w:type="spellEnd"/>
            <w:r w:rsidR="004634A8" w:rsidRPr="00180F93">
              <w:rPr>
                <w:rFonts w:ascii="Calibri" w:hAnsi="Calibri" w:cs="Calibri"/>
                <w:lang w:val="pt-BR"/>
              </w:rPr>
              <w:t xml:space="preserve"> externos do programa de </w:t>
            </w:r>
            <w:proofErr w:type="spellStart"/>
            <w:r w:rsidR="004634A8" w:rsidRPr="00180F93">
              <w:rPr>
                <w:rFonts w:ascii="Calibri" w:hAnsi="Calibri" w:cs="Calibri"/>
                <w:lang w:val="pt-BR"/>
              </w:rPr>
              <w:t>prácticas</w:t>
            </w:r>
            <w:proofErr w:type="spellEnd"/>
            <w:r w:rsidR="004634A8" w:rsidRPr="00180F93">
              <w:rPr>
                <w:rFonts w:ascii="Calibri" w:hAnsi="Calibri" w:cs="Calibri"/>
                <w:lang w:val="pt-BR"/>
              </w:rPr>
              <w:t xml:space="preserve">, a </w:t>
            </w:r>
            <w:proofErr w:type="spellStart"/>
            <w:r w:rsidR="004634A8" w:rsidRPr="00180F93">
              <w:rPr>
                <w:rFonts w:ascii="Calibri" w:hAnsi="Calibri" w:cs="Calibri"/>
                <w:lang w:val="pt-BR"/>
              </w:rPr>
              <w:t>acción</w:t>
            </w:r>
            <w:proofErr w:type="spellEnd"/>
            <w:r w:rsidR="004634A8" w:rsidRPr="00180F93">
              <w:rPr>
                <w:rFonts w:ascii="Calibri" w:hAnsi="Calibri" w:cs="Calibri"/>
                <w:lang w:val="pt-BR"/>
              </w:rPr>
              <w:t xml:space="preserve"> resultou eficaz </w:t>
            </w:r>
            <w:proofErr w:type="spellStart"/>
            <w:r w:rsidR="004634A8" w:rsidRPr="00180F93">
              <w:rPr>
                <w:rFonts w:ascii="Calibri" w:hAnsi="Calibri" w:cs="Calibri"/>
                <w:lang w:val="pt-BR"/>
              </w:rPr>
              <w:t>xa</w:t>
            </w:r>
            <w:proofErr w:type="spellEnd"/>
            <w:r w:rsidR="004634A8" w:rsidRPr="00180F93">
              <w:rPr>
                <w:rFonts w:ascii="Calibri" w:hAnsi="Calibri" w:cs="Calibri"/>
                <w:lang w:val="pt-BR"/>
              </w:rPr>
              <w:t xml:space="preserve"> </w:t>
            </w:r>
            <w:proofErr w:type="spellStart"/>
            <w:r w:rsidR="004634A8" w:rsidRPr="00180F93">
              <w:rPr>
                <w:rFonts w:ascii="Calibri" w:hAnsi="Calibri" w:cs="Calibri"/>
                <w:lang w:val="pt-BR"/>
              </w:rPr>
              <w:t>dende</w:t>
            </w:r>
            <w:proofErr w:type="spellEnd"/>
            <w:r w:rsidR="004634A8" w:rsidRPr="00180F93">
              <w:rPr>
                <w:rFonts w:ascii="Calibri" w:hAnsi="Calibri" w:cs="Calibri"/>
                <w:lang w:val="pt-BR"/>
              </w:rPr>
              <w:t xml:space="preserve"> o segundo semestre do ano académico.</w:t>
            </w:r>
            <w:r w:rsidR="00A16D77" w:rsidRPr="00180F93">
              <w:rPr>
                <w:rFonts w:ascii="Calibri" w:hAnsi="Calibri" w:cs="Calibri"/>
                <w:lang w:val="pt-BR"/>
              </w:rPr>
              <w:t>” (</w:t>
            </w:r>
            <w:proofErr w:type="spellStart"/>
            <w:r w:rsidR="00A16D77" w:rsidRPr="00180F93">
              <w:rPr>
                <w:rFonts w:ascii="Calibri" w:hAnsi="Calibri" w:cs="Calibri"/>
                <w:lang w:val="pt-BR"/>
              </w:rPr>
              <w:t>pax</w:t>
            </w:r>
            <w:proofErr w:type="spellEnd"/>
            <w:r w:rsidR="00A16D77" w:rsidRPr="00180F93">
              <w:rPr>
                <w:rFonts w:ascii="Calibri" w:hAnsi="Calibri" w:cs="Calibri"/>
                <w:lang w:val="pt-BR"/>
              </w:rPr>
              <w:t>. 4)</w:t>
            </w:r>
          </w:p>
          <w:p w14:paraId="593079C3" w14:textId="77777777" w:rsidR="00180F93" w:rsidRDefault="00C25C52" w:rsidP="00180F93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gl-ES"/>
              </w:rPr>
            </w:pPr>
            <w:r w:rsidRPr="006E6455">
              <w:rPr>
                <w:rFonts w:ascii="Calibri" w:hAnsi="Calibri" w:cs="Calibri"/>
                <w:lang w:val="gl-ES"/>
              </w:rPr>
              <w:t>Véxase</w:t>
            </w:r>
            <w:r w:rsidR="00180F93">
              <w:rPr>
                <w:rFonts w:ascii="Calibri" w:hAnsi="Calibri" w:cs="Calibri"/>
                <w:lang w:val="gl-ES"/>
              </w:rPr>
              <w:t>, asemade,</w:t>
            </w:r>
            <w:r w:rsidRPr="006E6455">
              <w:rPr>
                <w:rFonts w:ascii="Calibri" w:hAnsi="Calibri" w:cs="Calibri"/>
                <w:lang w:val="gl-ES"/>
              </w:rPr>
              <w:t xml:space="preserve"> o número de titores afectados polas enquisas nos cursos nos que non houbo resposta algunha:</w:t>
            </w:r>
          </w:p>
          <w:p w14:paraId="60992512" w14:textId="77777777" w:rsidR="00180F93" w:rsidRDefault="00C25C52" w:rsidP="00180F93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</w:pPr>
            <w:r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val="pt-BR"/>
              </w:rPr>
              <w:t>CAV</w:t>
            </w:r>
            <w:r w:rsidR="00EF33A0"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val="pt-BR"/>
              </w:rPr>
              <w:t xml:space="preserve">: </w:t>
            </w:r>
            <w:r w:rsidRPr="00EF33A0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BR"/>
              </w:rPr>
              <w:t>CURSO 2016-17- </w:t>
            </w:r>
            <w:r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>4 TITORES/AS</w:t>
            </w:r>
            <w:r w:rsidR="00EF33A0" w:rsidRPr="00EF33A0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BR"/>
              </w:rPr>
              <w:t xml:space="preserve"> E</w:t>
            </w:r>
            <w:r w:rsidR="00EF33A0"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 xml:space="preserve"> </w:t>
            </w:r>
            <w:r w:rsidRPr="00EF33A0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BR"/>
              </w:rPr>
              <w:t>CURSO 2017-18- </w:t>
            </w:r>
            <w:r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>6 TITORES/AS</w:t>
            </w:r>
          </w:p>
          <w:p w14:paraId="6B0DC132" w14:textId="56BB0AC6" w:rsidR="00C25C52" w:rsidRPr="00180F93" w:rsidRDefault="00C25C52" w:rsidP="00180F93">
            <w:pPr>
              <w:pStyle w:val="Prrafodelista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  <w:lang w:val="gl-ES"/>
              </w:rPr>
            </w:pPr>
            <w:r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>XOR</w:t>
            </w:r>
            <w:r w:rsidR="00EF33A0"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 xml:space="preserve">: </w:t>
            </w:r>
            <w:r w:rsidRPr="00EF33A0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BR"/>
              </w:rPr>
              <w:t>CURSO 2014-15- </w:t>
            </w:r>
            <w:r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>14 TITORES/AS</w:t>
            </w:r>
            <w:r w:rsidR="00EF33A0"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 xml:space="preserve"> </w:t>
            </w:r>
            <w:r w:rsidR="00EF33A0" w:rsidRPr="00EF33A0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BR"/>
              </w:rPr>
              <w:t>E</w:t>
            </w:r>
            <w:r w:rsidR="00EF33A0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BR"/>
              </w:rPr>
              <w:t xml:space="preserve"> </w:t>
            </w:r>
            <w:r w:rsidRPr="00EF33A0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pt-BR"/>
              </w:rPr>
              <w:t>CURSO 2017-18- </w:t>
            </w:r>
            <w:r w:rsidRPr="00EF33A0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val="pt-BR"/>
              </w:rPr>
              <w:t>17 TITORES/AS</w:t>
            </w:r>
          </w:p>
          <w:p w14:paraId="1D150E1C" w14:textId="77777777" w:rsidR="00C25C52" w:rsidRPr="00DB5030" w:rsidRDefault="00C25C52" w:rsidP="003745C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gl-ES"/>
              </w:rPr>
            </w:pPr>
          </w:p>
          <w:p w14:paraId="5EF47B7B" w14:textId="532338C9" w:rsidR="00D07E72" w:rsidRPr="004744D8" w:rsidRDefault="00D07E72" w:rsidP="003745C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gl-ES"/>
              </w:rPr>
            </w:pPr>
            <w:r w:rsidRPr="00A776B3">
              <w:rPr>
                <w:rFonts w:ascii="Calibri" w:hAnsi="Calibri" w:cs="Calibri"/>
                <w:u w:val="single"/>
                <w:lang w:val="gl-ES"/>
              </w:rPr>
              <w:t>Implantación</w:t>
            </w:r>
            <w:r w:rsidR="00083819" w:rsidRPr="004744D8">
              <w:rPr>
                <w:rFonts w:ascii="Calibri" w:hAnsi="Calibri" w:cs="Calibri"/>
                <w:lang w:val="gl-ES"/>
              </w:rPr>
              <w:t xml:space="preserve">: </w:t>
            </w:r>
            <w:r w:rsidR="006104A8" w:rsidRPr="004744D8">
              <w:rPr>
                <w:rFonts w:ascii="Calibri" w:hAnsi="Calibri" w:cs="Calibri"/>
                <w:lang w:val="gl-ES"/>
              </w:rPr>
              <w:t xml:space="preserve">A partires do curso </w:t>
            </w:r>
            <w:r w:rsidR="00083819" w:rsidRPr="004744D8">
              <w:rPr>
                <w:rFonts w:ascii="Calibri" w:hAnsi="Calibri" w:cs="Calibri"/>
                <w:lang w:val="gl-ES"/>
              </w:rPr>
              <w:t>2018</w:t>
            </w:r>
            <w:r w:rsidR="002121A4" w:rsidRPr="004744D8">
              <w:rPr>
                <w:rFonts w:ascii="Calibri" w:hAnsi="Calibri" w:cs="Calibri"/>
                <w:lang w:val="gl-ES"/>
              </w:rPr>
              <w:t>/2019</w:t>
            </w:r>
            <w:r w:rsidR="00A776B3">
              <w:rPr>
                <w:rFonts w:ascii="Calibri" w:hAnsi="Calibri" w:cs="Calibri"/>
                <w:lang w:val="gl-ES"/>
              </w:rPr>
              <w:t xml:space="preserve"> en aplicación do Plan Anual de Melloras 201</w:t>
            </w:r>
            <w:r w:rsidR="00995EA6">
              <w:rPr>
                <w:rFonts w:ascii="Calibri" w:hAnsi="Calibri" w:cs="Calibri"/>
                <w:lang w:val="gl-ES"/>
              </w:rPr>
              <w:t>8</w:t>
            </w:r>
            <w:r w:rsidR="00AA0BC3">
              <w:rPr>
                <w:rFonts w:ascii="Calibri" w:hAnsi="Calibri" w:cs="Calibri"/>
                <w:lang w:val="gl-ES"/>
              </w:rPr>
              <w:t>.</w:t>
            </w:r>
          </w:p>
          <w:p w14:paraId="789DBB26" w14:textId="77777777" w:rsidR="00A7591C" w:rsidRPr="004744D8" w:rsidRDefault="00A7591C" w:rsidP="003745C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gl-ES"/>
              </w:rPr>
            </w:pPr>
          </w:p>
          <w:p w14:paraId="6431FBB7" w14:textId="7CA9AE17" w:rsidR="00D07E72" w:rsidRPr="004744D8" w:rsidRDefault="00D07E72" w:rsidP="004E02D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gl-ES"/>
              </w:rPr>
            </w:pPr>
            <w:r w:rsidRPr="00995EA6">
              <w:rPr>
                <w:rFonts w:ascii="Calibri" w:hAnsi="Calibri" w:cs="Calibri"/>
                <w:u w:val="single"/>
                <w:lang w:val="gl-ES"/>
              </w:rPr>
              <w:t>Avaliación</w:t>
            </w:r>
            <w:r w:rsidR="008C0E1B" w:rsidRPr="004744D8">
              <w:rPr>
                <w:rFonts w:ascii="Calibri" w:hAnsi="Calibri" w:cs="Calibri"/>
                <w:lang w:val="gl-ES"/>
              </w:rPr>
              <w:t>:</w:t>
            </w:r>
            <w:r w:rsidR="00F748E9" w:rsidRPr="004744D8">
              <w:rPr>
                <w:rFonts w:ascii="Calibri" w:hAnsi="Calibri" w:cs="Calibri"/>
                <w:lang w:val="gl-ES"/>
              </w:rPr>
              <w:t xml:space="preserve"> </w:t>
            </w:r>
            <w:r w:rsidR="003A7DCD" w:rsidRPr="004744D8">
              <w:rPr>
                <w:rFonts w:ascii="Calibri" w:hAnsi="Calibri" w:cs="Calibri"/>
                <w:lang w:val="gl-ES"/>
              </w:rPr>
              <w:t xml:space="preserve">A </w:t>
            </w:r>
            <w:r w:rsidR="00FE105F">
              <w:rPr>
                <w:rFonts w:ascii="Calibri" w:hAnsi="Calibri" w:cs="Calibri"/>
                <w:lang w:val="gl-ES"/>
              </w:rPr>
              <w:t xml:space="preserve">Responsable </w:t>
            </w:r>
            <w:r w:rsidR="00995EA6">
              <w:rPr>
                <w:rFonts w:ascii="Calibri" w:hAnsi="Calibri" w:cs="Calibri"/>
                <w:lang w:val="gl-ES"/>
              </w:rPr>
              <w:t xml:space="preserve">do Programa </w:t>
            </w:r>
            <w:r w:rsidR="00FE105F">
              <w:rPr>
                <w:rFonts w:ascii="Calibri" w:hAnsi="Calibri" w:cs="Calibri"/>
                <w:lang w:val="gl-ES"/>
              </w:rPr>
              <w:t>de Prácticas da Facultade traslada</w:t>
            </w:r>
            <w:r w:rsidR="0048515D">
              <w:rPr>
                <w:rFonts w:ascii="Calibri" w:hAnsi="Calibri" w:cs="Calibri"/>
                <w:lang w:val="gl-ES"/>
              </w:rPr>
              <w:t>, en abril de 201</w:t>
            </w:r>
            <w:r w:rsidR="004C74B6">
              <w:rPr>
                <w:rFonts w:ascii="Calibri" w:hAnsi="Calibri" w:cs="Calibri"/>
                <w:lang w:val="gl-ES"/>
              </w:rPr>
              <w:t>8</w:t>
            </w:r>
            <w:r w:rsidR="0048515D">
              <w:rPr>
                <w:rFonts w:ascii="Calibri" w:hAnsi="Calibri" w:cs="Calibri"/>
                <w:lang w:val="gl-ES"/>
              </w:rPr>
              <w:t>,</w:t>
            </w:r>
            <w:r w:rsidR="00FE105F">
              <w:rPr>
                <w:rFonts w:ascii="Calibri" w:hAnsi="Calibri" w:cs="Calibri"/>
                <w:lang w:val="gl-ES"/>
              </w:rPr>
              <w:t xml:space="preserve"> á </w:t>
            </w:r>
            <w:r w:rsidR="003A7DCD" w:rsidRPr="004744D8">
              <w:rPr>
                <w:rFonts w:ascii="Calibri" w:hAnsi="Calibri" w:cs="Calibri"/>
                <w:lang w:val="gl-ES"/>
              </w:rPr>
              <w:t>Comisión de Calidade</w:t>
            </w:r>
            <w:r w:rsidR="004C74B6">
              <w:rPr>
                <w:rFonts w:ascii="Calibri" w:hAnsi="Calibri" w:cs="Calibri"/>
                <w:lang w:val="gl-ES"/>
              </w:rPr>
              <w:t xml:space="preserve"> do Centro</w:t>
            </w:r>
            <w:r w:rsidR="003A7DCD" w:rsidRPr="004744D8">
              <w:rPr>
                <w:rFonts w:ascii="Calibri" w:hAnsi="Calibri" w:cs="Calibri"/>
                <w:lang w:val="gl-ES"/>
              </w:rPr>
              <w:t>, tras finalizar o período de recepción</w:t>
            </w:r>
            <w:r w:rsidR="00D47960">
              <w:rPr>
                <w:rFonts w:ascii="Calibri" w:hAnsi="Calibri" w:cs="Calibri"/>
                <w:lang w:val="gl-ES"/>
              </w:rPr>
              <w:t xml:space="preserve"> polo centro</w:t>
            </w:r>
            <w:r w:rsidR="003A7DCD" w:rsidRPr="004744D8">
              <w:rPr>
                <w:rFonts w:ascii="Calibri" w:hAnsi="Calibri" w:cs="Calibri"/>
                <w:lang w:val="gl-ES"/>
              </w:rPr>
              <w:t xml:space="preserve"> das enquisas</w:t>
            </w:r>
            <w:r w:rsidR="007113FF">
              <w:rPr>
                <w:rFonts w:ascii="Calibri" w:hAnsi="Calibri" w:cs="Calibri"/>
                <w:lang w:val="gl-ES"/>
              </w:rPr>
              <w:t xml:space="preserve"> de satisfacción</w:t>
            </w:r>
            <w:r w:rsidR="003A7DCD" w:rsidRPr="004744D8">
              <w:rPr>
                <w:rFonts w:ascii="Calibri" w:hAnsi="Calibri" w:cs="Calibri"/>
                <w:lang w:val="gl-ES"/>
              </w:rPr>
              <w:t xml:space="preserve"> cubertas </w:t>
            </w:r>
            <w:r w:rsidR="00D47960">
              <w:rPr>
                <w:rFonts w:ascii="Calibri" w:hAnsi="Calibri" w:cs="Calibri"/>
                <w:lang w:val="gl-ES"/>
              </w:rPr>
              <w:t>polos</w:t>
            </w:r>
            <w:r w:rsidR="003A7DCD" w:rsidRPr="004744D8">
              <w:rPr>
                <w:rFonts w:ascii="Calibri" w:hAnsi="Calibri" w:cs="Calibri"/>
                <w:lang w:val="gl-ES"/>
              </w:rPr>
              <w:t xml:space="preserve"> dos titores externos</w:t>
            </w:r>
            <w:r w:rsidR="0048515D">
              <w:rPr>
                <w:rFonts w:ascii="Calibri" w:hAnsi="Calibri" w:cs="Calibri"/>
                <w:lang w:val="gl-ES"/>
              </w:rPr>
              <w:t xml:space="preserve">, </w:t>
            </w:r>
            <w:r w:rsidR="00036D88" w:rsidRPr="004744D8">
              <w:rPr>
                <w:rFonts w:ascii="Calibri" w:hAnsi="Calibri" w:cs="Calibri"/>
                <w:lang w:val="gl-ES"/>
              </w:rPr>
              <w:t>que a totalidade dos enquisados respo</w:t>
            </w:r>
            <w:r w:rsidR="004E02D7">
              <w:rPr>
                <w:rFonts w:ascii="Calibri" w:hAnsi="Calibri" w:cs="Calibri"/>
                <w:lang w:val="gl-ES"/>
              </w:rPr>
              <w:t>ndeu</w:t>
            </w:r>
            <w:r w:rsidR="0048515D">
              <w:rPr>
                <w:rFonts w:ascii="Calibri" w:hAnsi="Calibri" w:cs="Calibri"/>
                <w:lang w:val="gl-ES"/>
              </w:rPr>
              <w:t xml:space="preserve"> no caso de Comunicación Audiovisual, e o 90% no caso de Xornalismo</w:t>
            </w:r>
            <w:r w:rsidR="006772EB">
              <w:rPr>
                <w:rFonts w:ascii="Calibri" w:hAnsi="Calibri" w:cs="Calibri"/>
                <w:lang w:val="gl-ES"/>
              </w:rPr>
              <w:t xml:space="preserve">. A resposta tamén foi do 100% no caso </w:t>
            </w:r>
            <w:r w:rsidR="006772EB">
              <w:rPr>
                <w:rFonts w:ascii="Calibri" w:hAnsi="Calibri" w:cs="Calibri"/>
                <w:lang w:val="gl-ES"/>
              </w:rPr>
              <w:lastRenderedPageBreak/>
              <w:t>do Dobre Grao en Xornalismo e en Comunicación Audiovisual</w:t>
            </w:r>
            <w:r w:rsidR="004E02D7">
              <w:rPr>
                <w:rFonts w:ascii="Calibri" w:hAnsi="Calibri" w:cs="Calibri"/>
                <w:lang w:val="gl-ES"/>
              </w:rPr>
              <w:t>. A CCC</w:t>
            </w:r>
            <w:r w:rsidR="001B17AA" w:rsidRPr="004744D8">
              <w:rPr>
                <w:rFonts w:ascii="Calibri" w:hAnsi="Calibri" w:cs="Calibri"/>
                <w:lang w:val="gl-ES"/>
              </w:rPr>
              <w:t xml:space="preserve"> informa</w:t>
            </w:r>
            <w:r w:rsidR="004E02D7">
              <w:rPr>
                <w:rFonts w:ascii="Calibri" w:hAnsi="Calibri" w:cs="Calibri"/>
                <w:lang w:val="gl-ES"/>
              </w:rPr>
              <w:t xml:space="preserve"> á súa vez</w:t>
            </w:r>
            <w:r w:rsidR="001B17AA" w:rsidRPr="004744D8">
              <w:rPr>
                <w:rFonts w:ascii="Calibri" w:hAnsi="Calibri" w:cs="Calibri"/>
                <w:lang w:val="gl-ES"/>
              </w:rPr>
              <w:t xml:space="preserve"> desta evidencia á ACMP</w:t>
            </w:r>
            <w:r w:rsidR="00036D88" w:rsidRPr="004744D8">
              <w:rPr>
                <w:rFonts w:ascii="Calibri" w:hAnsi="Calibri" w:cs="Calibri"/>
                <w:lang w:val="gl-ES"/>
              </w:rPr>
              <w:t>.</w:t>
            </w:r>
          </w:p>
          <w:p w14:paraId="64B7608D" w14:textId="77777777" w:rsidR="00A7591C" w:rsidRPr="004744D8" w:rsidRDefault="00A7591C" w:rsidP="003745C2">
            <w:pPr>
              <w:rPr>
                <w:rFonts w:ascii="Calibri" w:hAnsi="Calibri" w:cs="Calibri"/>
                <w:lang w:val="gl-ES"/>
              </w:rPr>
            </w:pPr>
          </w:p>
          <w:p w14:paraId="2A72A74E" w14:textId="7FD735A6" w:rsidR="00491FF5" w:rsidRPr="00493F85" w:rsidRDefault="00D07E72" w:rsidP="00E16DBD">
            <w:pPr>
              <w:jc w:val="both"/>
              <w:rPr>
                <w:lang w:val="gl-ES"/>
              </w:rPr>
            </w:pPr>
            <w:r w:rsidRPr="002E3976">
              <w:rPr>
                <w:rFonts w:ascii="Calibri" w:hAnsi="Calibri" w:cs="Calibri"/>
                <w:u w:val="single"/>
                <w:lang w:val="gl-ES"/>
              </w:rPr>
              <w:t>Axuste e mellora</w:t>
            </w:r>
            <w:r w:rsidR="00036D88" w:rsidRPr="00E16DBD">
              <w:rPr>
                <w:rFonts w:ascii="Calibri" w:hAnsi="Calibri" w:cs="Calibri"/>
                <w:lang w:val="gl-ES"/>
              </w:rPr>
              <w:t xml:space="preserve">: </w:t>
            </w:r>
            <w:r w:rsidR="001B17AA" w:rsidRPr="00E16DBD">
              <w:rPr>
                <w:rFonts w:ascii="Calibri" w:hAnsi="Calibri" w:cs="Calibri"/>
                <w:lang w:val="gl-ES"/>
              </w:rPr>
              <w:t>A partires de</w:t>
            </w:r>
            <w:r w:rsidR="0071755E" w:rsidRPr="00E16DBD">
              <w:rPr>
                <w:rFonts w:ascii="Calibri" w:hAnsi="Calibri" w:cs="Calibri"/>
                <w:lang w:val="gl-ES"/>
              </w:rPr>
              <w:t xml:space="preserve"> 2018</w:t>
            </w:r>
            <w:r w:rsidR="0028751A" w:rsidRPr="00E16DBD">
              <w:rPr>
                <w:rFonts w:ascii="Calibri" w:hAnsi="Calibri" w:cs="Calibri"/>
                <w:lang w:val="gl-ES"/>
              </w:rPr>
              <w:t>-2019</w:t>
            </w:r>
            <w:r w:rsidR="001B17AA" w:rsidRPr="00E16DBD">
              <w:rPr>
                <w:rFonts w:ascii="Calibri" w:hAnsi="Calibri" w:cs="Calibri"/>
                <w:lang w:val="gl-ES"/>
              </w:rPr>
              <w:t xml:space="preserve"> a ACMP deixa de xestionar e xerar os datos correspondentes á enquisa de referencia.</w:t>
            </w:r>
            <w:r w:rsidR="004744D8" w:rsidRPr="00E16DBD">
              <w:rPr>
                <w:rFonts w:ascii="Calibri" w:hAnsi="Calibri" w:cs="Calibri"/>
                <w:lang w:val="gl-ES"/>
              </w:rPr>
              <w:t xml:space="preserve"> </w:t>
            </w:r>
            <w:r w:rsidR="00F07BAE" w:rsidRPr="00E16DBD">
              <w:rPr>
                <w:rFonts w:ascii="Calibri" w:hAnsi="Calibri" w:cs="Calibri"/>
                <w:lang w:val="gl-ES"/>
              </w:rPr>
              <w:t xml:space="preserve">Tralo cal, dado que o centro mantén unha estreita relación cos </w:t>
            </w:r>
            <w:r w:rsidR="007E4DC3" w:rsidRPr="00E16DBD">
              <w:rPr>
                <w:rFonts w:ascii="Calibri" w:hAnsi="Calibri" w:cs="Calibri"/>
                <w:lang w:val="gl-ES"/>
              </w:rPr>
              <w:t>titores</w:t>
            </w:r>
            <w:r w:rsidR="00F07BAE" w:rsidRPr="00E16DBD">
              <w:rPr>
                <w:rFonts w:ascii="Calibri" w:hAnsi="Calibri" w:cs="Calibri"/>
                <w:lang w:val="gl-ES"/>
              </w:rPr>
              <w:t xml:space="preserve"> de prácticas externas, tanto a través da coordinación </w:t>
            </w:r>
            <w:r w:rsidR="00B25680">
              <w:rPr>
                <w:rFonts w:ascii="Calibri" w:hAnsi="Calibri" w:cs="Calibri"/>
                <w:lang w:val="gl-ES"/>
              </w:rPr>
              <w:t>do programa de prácticas</w:t>
            </w:r>
            <w:r w:rsidR="00F07BAE" w:rsidRPr="00E16DBD">
              <w:rPr>
                <w:rFonts w:ascii="Calibri" w:hAnsi="Calibri" w:cs="Calibri"/>
                <w:lang w:val="gl-ES"/>
              </w:rPr>
              <w:t>, como a través da</w:t>
            </w:r>
            <w:r w:rsidR="007E4DC3" w:rsidRPr="00E16DBD">
              <w:rPr>
                <w:rFonts w:ascii="Calibri" w:hAnsi="Calibri" w:cs="Calibri"/>
                <w:lang w:val="gl-ES"/>
              </w:rPr>
              <w:t xml:space="preserve"> Oficina</w:t>
            </w:r>
            <w:r w:rsidR="00F07BAE" w:rsidRPr="00E16DBD">
              <w:rPr>
                <w:rFonts w:ascii="Calibri" w:hAnsi="Calibri" w:cs="Calibri"/>
                <w:lang w:val="gl-ES"/>
              </w:rPr>
              <w:t xml:space="preserve"> técnica de xestión de prácticas, </w:t>
            </w:r>
            <w:r w:rsidR="007D4B06" w:rsidRPr="00E16DBD">
              <w:rPr>
                <w:rFonts w:ascii="Calibri" w:hAnsi="Calibri" w:cs="Calibri"/>
                <w:lang w:val="gl-ES"/>
              </w:rPr>
              <w:t>faise o envío de xeito personalizado e o 100% dos enquistados (tal como se aprecia na documentación adxunta) resposta</w:t>
            </w:r>
            <w:r w:rsidR="00952F56">
              <w:rPr>
                <w:rFonts w:ascii="Calibri" w:hAnsi="Calibri" w:cs="Calibri"/>
                <w:lang w:val="gl-ES"/>
              </w:rPr>
              <w:t>.</w:t>
            </w:r>
            <w:r w:rsidR="00DB2CB9" w:rsidRPr="00E16DBD">
              <w:rPr>
                <w:rFonts w:ascii="Calibri" w:hAnsi="Calibri" w:cs="Calibri"/>
                <w:lang w:val="gl-ES"/>
              </w:rPr>
              <w:t xml:space="preserve"> Apréciase, pois, unha</w:t>
            </w:r>
            <w:r w:rsidR="007D4B06" w:rsidRPr="00E16DBD">
              <w:rPr>
                <w:rFonts w:ascii="Calibri" w:hAnsi="Calibri" w:cs="Calibri"/>
                <w:lang w:val="gl-ES"/>
              </w:rPr>
              <w:t xml:space="preserve"> toma</w:t>
            </w:r>
            <w:r w:rsidR="00DB2CB9" w:rsidRPr="00E16DBD">
              <w:rPr>
                <w:rFonts w:ascii="Calibri" w:hAnsi="Calibri" w:cs="Calibri"/>
                <w:lang w:val="gl-ES"/>
              </w:rPr>
              <w:t xml:space="preserve"> de</w:t>
            </w:r>
            <w:r w:rsidR="007D4B06" w:rsidRPr="00E16DBD">
              <w:rPr>
                <w:rFonts w:ascii="Calibri" w:hAnsi="Calibri" w:cs="Calibri"/>
                <w:lang w:val="gl-ES"/>
              </w:rPr>
              <w:t xml:space="preserve"> conciencia</w:t>
            </w:r>
            <w:r w:rsidR="00DB2CB9" w:rsidRPr="00E16DBD">
              <w:rPr>
                <w:rFonts w:ascii="Calibri" w:hAnsi="Calibri" w:cs="Calibri"/>
                <w:lang w:val="gl-ES"/>
              </w:rPr>
              <w:t>, por parte deste grupo de interese (titores profesionais)</w:t>
            </w:r>
            <w:r w:rsidR="007D4B06" w:rsidRPr="00E16DBD">
              <w:rPr>
                <w:rFonts w:ascii="Calibri" w:hAnsi="Calibri" w:cs="Calibri"/>
                <w:lang w:val="gl-ES"/>
              </w:rPr>
              <w:t xml:space="preserve"> de que a enquisa forma parte do sistema de avaliación e mellora da formación externa do </w:t>
            </w:r>
            <w:r w:rsidR="00E16DBD">
              <w:rPr>
                <w:rFonts w:ascii="Calibri" w:hAnsi="Calibri" w:cs="Calibri"/>
                <w:lang w:val="gl-ES"/>
              </w:rPr>
              <w:t>alumnado</w:t>
            </w:r>
            <w:r w:rsidR="007D4B06" w:rsidRPr="00E16DBD">
              <w:rPr>
                <w:rFonts w:ascii="Calibri" w:hAnsi="Calibri" w:cs="Calibri"/>
                <w:lang w:val="gl-ES"/>
              </w:rPr>
              <w:t>.</w:t>
            </w:r>
          </w:p>
        </w:tc>
      </w:tr>
      <w:tr w:rsidR="001C7668" w:rsidRPr="00C710C4" w14:paraId="3E757E8F" w14:textId="77777777" w:rsidTr="003E3BBA">
        <w:trPr>
          <w:trHeight w:val="7786"/>
        </w:trPr>
        <w:tc>
          <w:tcPr>
            <w:tcW w:w="9105" w:type="dxa"/>
            <w:gridSpan w:val="2"/>
          </w:tcPr>
          <w:p w14:paraId="54E52D48" w14:textId="38F3858F" w:rsidR="001C7668" w:rsidRDefault="001C7668" w:rsidP="003745C2">
            <w:pPr>
              <w:rPr>
                <w:lang w:val="gl-ES"/>
              </w:rPr>
            </w:pPr>
          </w:p>
          <w:p w14:paraId="71579C9B" w14:textId="2C5ECFB8" w:rsidR="00C64EEE" w:rsidRPr="00493F85" w:rsidRDefault="00C64EEE" w:rsidP="003745C2">
            <w:pPr>
              <w:rPr>
                <w:lang w:val="gl-ES"/>
              </w:rPr>
            </w:pPr>
            <w:r w:rsidRPr="0083676D">
              <w:rPr>
                <w:rFonts w:ascii="Calibri-Bold" w:hAnsi="Calibri-Bold" w:cs="Calibri-Bold"/>
                <w:b/>
                <w:bCs/>
                <w:sz w:val="20"/>
                <w:szCs w:val="20"/>
                <w:lang w:val="gl-ES"/>
              </w:rPr>
              <w:t xml:space="preserve">Breve descrición da práctica: </w:t>
            </w:r>
          </w:p>
          <w:p w14:paraId="663C2D8E" w14:textId="77777777" w:rsidR="001C7668" w:rsidRDefault="001C7668" w:rsidP="003745C2">
            <w:pPr>
              <w:rPr>
                <w:lang w:val="gl-ES"/>
              </w:rPr>
            </w:pPr>
          </w:p>
          <w:p w14:paraId="58836977" w14:textId="77777777" w:rsidR="00202439" w:rsidRDefault="00C64EEE" w:rsidP="00B52FA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A Facultade de Ciencias da Comunicación ofrece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dúas convocatorias de prácticas por </w:t>
            </w:r>
            <w:r w:rsidR="001B0352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curso. 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A primeira publícase en outubro</w:t>
            </w:r>
            <w:r w:rsidR="0083676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 xml:space="preserve"> e destínase a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 xml:space="preserve"> </w:t>
            </w:r>
            <w:r w:rsidR="0083676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realizar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 xml:space="preserve"> as prácticas no per</w:t>
            </w:r>
            <w:r w:rsidR="0083676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í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odo novembro-marzo</w:t>
            </w:r>
            <w:r w:rsidR="0083676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;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 xml:space="preserve"> a segunda</w:t>
            </w:r>
            <w:r w:rsidR="0083676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,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 xml:space="preserve"> en febreiro</w:t>
            </w:r>
            <w:r w:rsidR="00EE6E90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 xml:space="preserve">, e destínase a realizar as prácticas no 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per</w:t>
            </w:r>
            <w:r w:rsidR="00EE6E90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í</w:t>
            </w:r>
            <w:r w:rsidR="00CF71A2" w:rsidRPr="00CF71A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>odo abril-agosto.</w:t>
            </w:r>
            <w:r w:rsidR="00957937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gl-ES"/>
              </w:rPr>
              <w:t xml:space="preserve"> </w:t>
            </w:r>
            <w:r w:rsidR="001B0352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Este ofrecemento realízase de xeito conxunto para os Graos de Comunicación</w:t>
            </w:r>
            <w:r w:rsidR="000032BE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Audiovisual</w:t>
            </w:r>
            <w:r w:rsidR="001B0352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 de Xornalismo</w:t>
            </w:r>
            <w:r w:rsidR="00EE6E90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, ao tempo que para o Dobre Grao en Xornalismo e en Comunicación Audiovisual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.</w:t>
            </w:r>
            <w:r w:rsidR="006A0772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Unha vez que </w:t>
            </w:r>
            <w:r w:rsidR="00BF4294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os estudantes rematan o período de prácticas curriculares</w:t>
            </w:r>
            <w:r w:rsidR="00544411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</w:t>
            </w:r>
            <w:r w:rsidR="00860ACE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-a</w:t>
            </w:r>
            <w:r w:rsidR="00544411" w:rsidRPr="00E81CC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duración das prá</w:t>
            </w:r>
            <w:r w:rsidR="002A241A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c</w:t>
            </w:r>
            <w:r w:rsidR="00544411" w:rsidRPr="00E81CC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ticas pode oscilar entre 2 meses (35 h/semana) e 5 meses (15 h/semana), dependendo das necesidades da empresa</w:t>
            </w:r>
            <w:r w:rsidR="009E72BF" w:rsidRPr="00E81CC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-</w:t>
            </w:r>
            <w:r w:rsidR="00BF4294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, cada titor</w:t>
            </w:r>
            <w:r w:rsidR="009E72BF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externo</w:t>
            </w:r>
            <w:r w:rsidR="00BF4294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recibe </w:t>
            </w:r>
            <w:r w:rsidR="008631D1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un só</w:t>
            </w:r>
            <w:r w:rsidR="005301E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documento, enviado pola </w:t>
            </w:r>
            <w:r w:rsidR="009E72BF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Oficina </w:t>
            </w:r>
            <w:r w:rsidR="005301E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técnica</w:t>
            </w:r>
            <w:r w:rsidR="009E72BF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de xestión de prácticas da Facultade</w:t>
            </w:r>
            <w:r w:rsidR="008631D1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. Este </w:t>
            </w:r>
            <w:r w:rsidR="00A0129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formulario de segui</w:t>
            </w:r>
            <w:r w:rsidR="00DA782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mento e cualificación d</w:t>
            </w:r>
            <w:r w:rsidR="006F2D2A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e</w:t>
            </w:r>
            <w:r w:rsidR="00DA782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cada alumno/a baixo supervisión, </w:t>
            </w:r>
            <w:r w:rsidR="00A0129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que o titor</w:t>
            </w:r>
            <w:r w:rsidR="008F40F6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externo</w:t>
            </w:r>
            <w:r w:rsidR="00A0129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debe cubrir</w:t>
            </w:r>
            <w:r w:rsidR="00C36C6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, introduce unha peculiaridade, consistente en que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</w:t>
            </w:r>
            <w:r w:rsidR="00C36C6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nel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está incluída </w:t>
            </w:r>
            <w:r w:rsidR="006F2D2A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a enquisa de satisfacción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.</w:t>
            </w:r>
            <w:r w:rsidR="00DE4205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</w:t>
            </w:r>
            <w:r w:rsidR="00861CC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En consecuencia</w:t>
            </w:r>
            <w:r w:rsidR="00DE4205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, o</w:t>
            </w:r>
            <w:r w:rsidR="00827109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/a</w:t>
            </w:r>
            <w:r w:rsidR="00DE4205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titor</w:t>
            </w:r>
            <w:r w:rsidR="00827109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/a</w:t>
            </w:r>
            <w:r w:rsidR="00DE4205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asume que</w:t>
            </w:r>
            <w:r w:rsidR="00775281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nas súas obrigas de </w:t>
            </w:r>
            <w:r w:rsidR="00861CC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seguimento e de </w:t>
            </w:r>
            <w:r w:rsidR="00775281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cualificación, encóntrase tamén a </w:t>
            </w:r>
            <w:r w:rsidR="0058175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valoración da súa satisfacción co sistema de prácticas do centro. 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Este formulario recolle as preguntas da enquisa</w:t>
            </w:r>
            <w:r w:rsidR="0058175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enviada pola ACMP, si ben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engade unha cualificación numérica</w:t>
            </w:r>
            <w:r w:rsidR="00FA6414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para obter datos cuantitativos (</w:t>
            </w:r>
            <w:r w:rsidR="00FA6414" w:rsidRPr="00475820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ver anexo</w:t>
            </w:r>
            <w:r w:rsidR="00CF3D99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1</w:t>
            </w:r>
            <w:r w:rsidR="00FA6414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)</w:t>
            </w:r>
            <w:r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.</w:t>
            </w:r>
            <w:r w:rsidR="000314CA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</w:t>
            </w:r>
          </w:p>
          <w:p w14:paraId="14E55EE0" w14:textId="75489205" w:rsidR="00C64EEE" w:rsidRPr="00B52FA3" w:rsidRDefault="00E81CC7" w:rsidP="00B52FA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O</w:t>
            </w:r>
            <w:r w:rsidR="00551103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/a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titor</w:t>
            </w:r>
            <w:r w:rsidR="00551103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/a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externo</w:t>
            </w:r>
            <w:r w:rsidR="00551103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/a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e o alumnado en prácticas </w:t>
            </w:r>
            <w:r w:rsidR="000314CA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envía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,</w:t>
            </w:r>
            <w:r w:rsidR="00234BD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</w:t>
            </w:r>
            <w:r w:rsidR="00C64EEE"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10 días</w:t>
            </w:r>
            <w:r w:rsidR="00234BD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despois de finalizar o período de prácticas</w:t>
            </w:r>
            <w:r w:rsidR="00C64EEE" w:rsidRPr="00176F3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,</w:t>
            </w:r>
            <w:r w:rsidR="00EC7FD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a documentación que corres</w:t>
            </w:r>
            <w:r w:rsidR="00912F8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ponde en cada caso, cuberta</w:t>
            </w:r>
            <w:r w:rsidR="003B6143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;</w:t>
            </w:r>
            <w:r w:rsidR="00912F8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</w:t>
            </w:r>
            <w:r w:rsidR="003B6143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o</w:t>
            </w:r>
            <w:r w:rsidR="00912F8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s titores</w:t>
            </w:r>
            <w:r w:rsidR="003B6143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:</w:t>
            </w:r>
            <w:r w:rsidR="00912F8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Informe de seguimento, cualificacións e enquisa; o alumnado</w:t>
            </w:r>
            <w:r w:rsidR="00AF6900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,</w:t>
            </w:r>
            <w:r w:rsidR="00912F8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a súa memoria de prácticas. </w:t>
            </w:r>
            <w:r w:rsidR="006512FB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A</w:t>
            </w:r>
            <w:r w:rsidR="00E13127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oficina técnica sistematiza os datos contidos nas enquisas, mentres que </w:t>
            </w:r>
            <w:r w:rsidR="00BD3E4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a</w:t>
            </w:r>
            <w:r w:rsidR="006512FB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coordinación</w:t>
            </w:r>
            <w:r w:rsidR="00BD3E4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académica</w:t>
            </w:r>
            <w:r w:rsidR="006512FB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d</w:t>
            </w:r>
            <w:r w:rsidR="00AF6900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>as</w:t>
            </w:r>
            <w:r w:rsidR="006512FB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  <w:lang w:val="gl-ES"/>
              </w:rPr>
              <w:t xml:space="preserve"> prácticas</w:t>
            </w:r>
            <w:r w:rsidR="00313715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cotexa os </w:t>
            </w:r>
            <w:r w:rsidR="006512FB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>documentos</w:t>
            </w:r>
            <w:r w:rsidR="00BD3E48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valorativos de titores externos e alumnado en prácticas</w:t>
            </w:r>
            <w:r w:rsidR="007A63A0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>; ao tempo que</w:t>
            </w:r>
            <w:r w:rsidR="006512FB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cualifica</w:t>
            </w:r>
            <w:r w:rsidR="00AF6900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pola súa parte</w:t>
            </w:r>
            <w:r w:rsidR="002A241A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e </w:t>
            </w:r>
            <w:r w:rsidR="00313715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>traslada</w:t>
            </w:r>
            <w:r w:rsidR="002A241A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</w:t>
            </w:r>
            <w:r w:rsidR="00313715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>á Comisión Académica correspondente as incidencias,</w:t>
            </w:r>
            <w:r w:rsidR="002A241A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así como os informes das enquisas de satisfacción dos titores de prácticas,</w:t>
            </w:r>
            <w:r w:rsidR="00313715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d</w:t>
            </w:r>
            <w:r w:rsidR="002A241A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e todo o cal </w:t>
            </w:r>
            <w:r w:rsidR="00313715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>se deixa constancia tanto na Memoria</w:t>
            </w:r>
            <w:r w:rsidR="00D475A8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anual de Calidade do centro</w:t>
            </w:r>
            <w:r w:rsidR="00313715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como</w:t>
            </w:r>
            <w:r w:rsidR="002A241A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>, de ser o caso,</w:t>
            </w:r>
            <w:r w:rsidR="00313715">
              <w:rPr>
                <w:rFonts w:ascii="Calibri" w:hAnsi="Calibri" w:cs="Calibri"/>
                <w:color w:val="242424"/>
                <w:sz w:val="22"/>
                <w:szCs w:val="22"/>
                <w:lang w:val="gl-ES"/>
              </w:rPr>
              <w:t xml:space="preserve"> no Plan de Accións de Mellora.</w:t>
            </w:r>
          </w:p>
        </w:tc>
      </w:tr>
      <w:tr w:rsidR="003745C2" w:rsidRPr="00A06336" w14:paraId="612FF83E" w14:textId="77777777" w:rsidTr="003E3B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95"/>
        </w:trPr>
        <w:tc>
          <w:tcPr>
            <w:tcW w:w="9105" w:type="dxa"/>
            <w:gridSpan w:val="2"/>
          </w:tcPr>
          <w:p w14:paraId="487DC26E" w14:textId="77777777" w:rsidR="003745C2" w:rsidRDefault="003745C2" w:rsidP="003745C2">
            <w:pPr>
              <w:ind w:left="-5"/>
              <w:rPr>
                <w:lang w:val="gl-ES"/>
              </w:rPr>
            </w:pPr>
          </w:p>
          <w:p w14:paraId="252A948B" w14:textId="6D916EA9" w:rsidR="003745C2" w:rsidRDefault="003745C2" w:rsidP="003745C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Breve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avaliación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da eficacia da práctica:</w:t>
            </w:r>
          </w:p>
          <w:p w14:paraId="7F4F453F" w14:textId="1F208BD5" w:rsidR="003745C2" w:rsidRDefault="003745C2" w:rsidP="003745C2">
            <w:pPr>
              <w:rPr>
                <w:rFonts w:ascii="Calibri-Bold" w:hAnsi="Calibri-Bold" w:cs="Calibri-Bold"/>
                <w:b/>
                <w:bCs/>
                <w:sz w:val="20"/>
                <w:szCs w:val="20"/>
                <w:lang w:val="gl-ES"/>
              </w:rPr>
            </w:pPr>
          </w:p>
          <w:p w14:paraId="3EA12D4A" w14:textId="4F685243" w:rsidR="003745C2" w:rsidRDefault="00D53ED7" w:rsidP="003745C2">
            <w:pPr>
              <w:rPr>
                <w:lang w:val="gl-ES"/>
              </w:rPr>
            </w:pPr>
            <w:r>
              <w:rPr>
                <w:lang w:val="gl-ES"/>
              </w:rPr>
              <w:t xml:space="preserve">Axúntanse os informes de satisfacción dos titores </w:t>
            </w:r>
            <w:r w:rsidR="00DD0481">
              <w:rPr>
                <w:lang w:val="gl-ES"/>
              </w:rPr>
              <w:t>profesionais</w:t>
            </w:r>
            <w:r w:rsidR="00475820">
              <w:rPr>
                <w:lang w:val="gl-ES"/>
              </w:rPr>
              <w:t xml:space="preserve"> (</w:t>
            </w:r>
            <w:r w:rsidR="00475820" w:rsidRPr="00CF3D99">
              <w:rPr>
                <w:b/>
                <w:bCs/>
                <w:lang w:val="gl-ES"/>
              </w:rPr>
              <w:t xml:space="preserve">ver anexo </w:t>
            </w:r>
            <w:r w:rsidR="00CF3D99" w:rsidRPr="00CF3D99">
              <w:rPr>
                <w:b/>
                <w:bCs/>
                <w:lang w:val="gl-ES"/>
              </w:rPr>
              <w:t>2</w:t>
            </w:r>
            <w:r w:rsidR="00475820">
              <w:rPr>
                <w:lang w:val="gl-ES"/>
              </w:rPr>
              <w:t>)</w:t>
            </w:r>
            <w:r w:rsidR="00DD0481">
              <w:rPr>
                <w:lang w:val="gl-ES"/>
              </w:rPr>
              <w:t>, onde se pode apreciar que, dende que o centro asume a xestión da enquisa, a participación dos profesionais é do 100%</w:t>
            </w:r>
            <w:r w:rsidR="00A06336">
              <w:rPr>
                <w:lang w:val="gl-ES"/>
              </w:rPr>
              <w:t>.</w:t>
            </w:r>
          </w:p>
          <w:p w14:paraId="23FFEB9D" w14:textId="40BCAC61" w:rsidR="00452F87" w:rsidRDefault="00452F87" w:rsidP="003745C2">
            <w:pPr>
              <w:rPr>
                <w:lang w:val="gl-ES"/>
              </w:rPr>
            </w:pPr>
          </w:p>
          <w:p w14:paraId="212DD1D1" w14:textId="52DB0809" w:rsidR="00744E52" w:rsidRDefault="00744E52" w:rsidP="003745C2">
            <w:pPr>
              <w:rPr>
                <w:lang w:val="gl-ES"/>
              </w:rPr>
            </w:pPr>
            <w:r>
              <w:rPr>
                <w:lang w:val="gl-ES"/>
              </w:rPr>
              <w:t>Grao en Comunicación Audiovisual</w:t>
            </w:r>
          </w:p>
          <w:p w14:paraId="37D03050" w14:textId="721CB50D" w:rsidR="00744E52" w:rsidRDefault="007F2F17" w:rsidP="003745C2">
            <w:pPr>
              <w:rPr>
                <w:lang w:val="gl-ES"/>
              </w:rPr>
            </w:pPr>
            <w:r w:rsidRPr="007F2F17">
              <w:rPr>
                <w:noProof/>
                <w:lang w:val="gl-ES"/>
              </w:rPr>
              <w:drawing>
                <wp:inline distT="0" distB="0" distL="0" distR="0" wp14:anchorId="695E8D40" wp14:editId="6B5DC9C8">
                  <wp:extent cx="5400040" cy="777875"/>
                  <wp:effectExtent l="0" t="0" r="0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5AB80C" w14:textId="7D5375CE" w:rsidR="007A09A0" w:rsidRDefault="007A09A0" w:rsidP="003745C2">
            <w:pPr>
              <w:rPr>
                <w:lang w:val="gl-ES"/>
              </w:rPr>
            </w:pPr>
          </w:p>
          <w:p w14:paraId="5AB895E5" w14:textId="77777777" w:rsidR="00264499" w:rsidRDefault="00264499" w:rsidP="003745C2">
            <w:pPr>
              <w:rPr>
                <w:lang w:val="gl-ES"/>
              </w:rPr>
            </w:pPr>
          </w:p>
          <w:p w14:paraId="05DB4AB0" w14:textId="765B4CA0" w:rsidR="007A09A0" w:rsidRDefault="007A09A0" w:rsidP="003745C2">
            <w:pPr>
              <w:rPr>
                <w:lang w:val="gl-ES"/>
              </w:rPr>
            </w:pPr>
            <w:r>
              <w:rPr>
                <w:lang w:val="gl-ES"/>
              </w:rPr>
              <w:t>Grao en Xornalismo</w:t>
            </w:r>
          </w:p>
          <w:p w14:paraId="24F3E70D" w14:textId="6438F6EC" w:rsidR="007A09A0" w:rsidRDefault="007A09A0" w:rsidP="003745C2">
            <w:pPr>
              <w:rPr>
                <w:lang w:val="gl-ES"/>
              </w:rPr>
            </w:pPr>
          </w:p>
          <w:p w14:paraId="7865ABF9" w14:textId="428E5518" w:rsidR="00FD059F" w:rsidRDefault="00FD059F" w:rsidP="003745C2">
            <w:pPr>
              <w:rPr>
                <w:lang w:val="gl-ES"/>
              </w:rPr>
            </w:pPr>
            <w:r w:rsidRPr="00FD059F">
              <w:rPr>
                <w:noProof/>
                <w:lang w:val="gl-ES"/>
              </w:rPr>
              <w:drawing>
                <wp:inline distT="0" distB="0" distL="0" distR="0" wp14:anchorId="69634578" wp14:editId="206CFEF0">
                  <wp:extent cx="5400040" cy="66929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F31AD" w14:textId="77777777" w:rsidR="00FD059F" w:rsidRDefault="00FD059F" w:rsidP="003745C2">
            <w:pPr>
              <w:rPr>
                <w:lang w:val="gl-ES"/>
              </w:rPr>
            </w:pPr>
          </w:p>
          <w:p w14:paraId="7AF7AFCE" w14:textId="0B2078C9" w:rsidR="00264499" w:rsidRDefault="00264499" w:rsidP="003745C2">
            <w:pPr>
              <w:rPr>
                <w:lang w:val="gl-ES"/>
              </w:rPr>
            </w:pPr>
          </w:p>
          <w:p w14:paraId="77C66FBD" w14:textId="6361C31E" w:rsidR="00264499" w:rsidRDefault="00264499" w:rsidP="003745C2">
            <w:pPr>
              <w:rPr>
                <w:lang w:val="gl-ES"/>
              </w:rPr>
            </w:pPr>
            <w:r>
              <w:rPr>
                <w:lang w:val="gl-ES"/>
              </w:rPr>
              <w:t>Dobre Grao en Xornalismo e en Comunicación Audiovisual</w:t>
            </w:r>
          </w:p>
          <w:p w14:paraId="38874DDC" w14:textId="597B1BF4" w:rsidR="00264499" w:rsidRDefault="00264499" w:rsidP="003745C2">
            <w:pPr>
              <w:rPr>
                <w:lang w:val="gl-ES"/>
              </w:rPr>
            </w:pPr>
            <w:r w:rsidRPr="00264499">
              <w:rPr>
                <w:noProof/>
                <w:lang w:val="gl-ES"/>
              </w:rPr>
              <w:drawing>
                <wp:inline distT="0" distB="0" distL="0" distR="0" wp14:anchorId="62EC5042" wp14:editId="1ECFCE0B">
                  <wp:extent cx="5400040" cy="74866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0B284" w14:textId="77777777" w:rsidR="00452F87" w:rsidRDefault="00452F87" w:rsidP="003745C2">
            <w:pPr>
              <w:rPr>
                <w:lang w:val="gl-ES"/>
              </w:rPr>
            </w:pPr>
          </w:p>
          <w:p w14:paraId="663F0F9D" w14:textId="1C2552D6" w:rsidR="00452F87" w:rsidRDefault="00C710C4" w:rsidP="003745C2">
            <w:hyperlink r:id="rId10" w:history="1">
              <w:r w:rsidR="00452F87">
                <w:rPr>
                  <w:rStyle w:val="Hipervnculo"/>
                </w:rPr>
                <w:t xml:space="preserve">Facultade de Ciencias da Comunicación - </w:t>
              </w:r>
              <w:proofErr w:type="spellStart"/>
              <w:r w:rsidR="00452F87">
                <w:rPr>
                  <w:rStyle w:val="Hipervnculo"/>
                </w:rPr>
                <w:t>Satisfación</w:t>
              </w:r>
              <w:proofErr w:type="spellEnd"/>
              <w:r w:rsidR="00452F87">
                <w:rPr>
                  <w:rStyle w:val="Hipervnculo"/>
                </w:rPr>
                <w:t xml:space="preserve"> dos </w:t>
              </w:r>
              <w:proofErr w:type="spellStart"/>
              <w:r w:rsidR="00452F87">
                <w:rPr>
                  <w:rStyle w:val="Hipervnculo"/>
                </w:rPr>
                <w:t>Titores</w:t>
              </w:r>
              <w:proofErr w:type="spellEnd"/>
              <w:r w:rsidR="00452F87">
                <w:rPr>
                  <w:rStyle w:val="Hipervnculo"/>
                </w:rPr>
                <w:t xml:space="preserve"> Externos de Prácticas Académicas - Todos os documentos (sharepoint.com)</w:t>
              </w:r>
            </w:hyperlink>
          </w:p>
          <w:p w14:paraId="5EE7AB8A" w14:textId="77777777" w:rsidR="00452F87" w:rsidRDefault="00452F87" w:rsidP="003745C2">
            <w:pPr>
              <w:rPr>
                <w:lang w:val="gl-ES"/>
              </w:rPr>
            </w:pPr>
          </w:p>
          <w:p w14:paraId="43485DA1" w14:textId="4A3CBE62" w:rsidR="00DD0481" w:rsidRDefault="00DD0481" w:rsidP="003745C2">
            <w:pPr>
              <w:rPr>
                <w:lang w:val="gl-ES"/>
              </w:rPr>
            </w:pPr>
          </w:p>
          <w:p w14:paraId="176087BA" w14:textId="62322A6F" w:rsidR="00DD0481" w:rsidRPr="00493F85" w:rsidRDefault="00DD0481" w:rsidP="003745C2">
            <w:pPr>
              <w:rPr>
                <w:lang w:val="gl-ES"/>
              </w:rPr>
            </w:pPr>
          </w:p>
          <w:p w14:paraId="776C8BAD" w14:textId="32F26408" w:rsidR="000004F2" w:rsidRPr="00A06336" w:rsidRDefault="000004F2" w:rsidP="003745C2">
            <w:pPr>
              <w:spacing w:after="160" w:line="259" w:lineRule="auto"/>
              <w:ind w:left="-5"/>
              <w:rPr>
                <w:rFonts w:ascii="Arial Narrow" w:hAnsi="Arial Narrow"/>
                <w:b/>
                <w:bCs/>
                <w:noProof/>
                <w:lang w:val="gl-ES"/>
              </w:rPr>
            </w:pPr>
          </w:p>
          <w:p w14:paraId="57C3A84D" w14:textId="77777777" w:rsidR="000004F2" w:rsidRPr="00A06336" w:rsidRDefault="000004F2" w:rsidP="003745C2">
            <w:pPr>
              <w:spacing w:after="160" w:line="259" w:lineRule="auto"/>
              <w:ind w:left="-5"/>
              <w:rPr>
                <w:rFonts w:ascii="Arial Narrow" w:hAnsi="Arial Narrow"/>
                <w:b/>
                <w:bCs/>
                <w:noProof/>
                <w:lang w:val="gl-ES"/>
              </w:rPr>
            </w:pPr>
          </w:p>
          <w:p w14:paraId="2FEAE3C0" w14:textId="371B7A92" w:rsidR="003745C2" w:rsidRDefault="003745C2" w:rsidP="003745C2">
            <w:pPr>
              <w:spacing w:after="160" w:line="259" w:lineRule="auto"/>
              <w:ind w:left="-5"/>
              <w:rPr>
                <w:lang w:val="gl-ES"/>
              </w:rPr>
            </w:pPr>
          </w:p>
        </w:tc>
      </w:tr>
    </w:tbl>
    <w:p w14:paraId="065CCDC2" w14:textId="77777777" w:rsidR="003745C2" w:rsidRPr="00493F85" w:rsidRDefault="003745C2">
      <w:pPr>
        <w:rPr>
          <w:lang w:val="gl-ES"/>
        </w:rPr>
      </w:pPr>
    </w:p>
    <w:sectPr w:rsidR="003745C2" w:rsidRPr="00493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E044" w14:textId="77777777" w:rsidR="001A44B7" w:rsidRDefault="001A44B7" w:rsidP="007F0641">
      <w:pPr>
        <w:spacing w:after="0" w:line="240" w:lineRule="auto"/>
      </w:pPr>
      <w:r>
        <w:separator/>
      </w:r>
    </w:p>
  </w:endnote>
  <w:endnote w:type="continuationSeparator" w:id="0">
    <w:p w14:paraId="3FC1E7CC" w14:textId="77777777" w:rsidR="001A44B7" w:rsidRDefault="001A44B7" w:rsidP="007F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3D40" w14:textId="77777777" w:rsidR="001A44B7" w:rsidRDefault="001A44B7" w:rsidP="007F0641">
      <w:pPr>
        <w:spacing w:after="0" w:line="240" w:lineRule="auto"/>
      </w:pPr>
      <w:r>
        <w:separator/>
      </w:r>
    </w:p>
  </w:footnote>
  <w:footnote w:type="continuationSeparator" w:id="0">
    <w:p w14:paraId="0CA346B3" w14:textId="77777777" w:rsidR="001A44B7" w:rsidRDefault="001A44B7" w:rsidP="007F0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F5B3A"/>
    <w:multiLevelType w:val="multilevel"/>
    <w:tmpl w:val="1F3A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66A00"/>
    <w:multiLevelType w:val="multilevel"/>
    <w:tmpl w:val="C56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B03875"/>
    <w:multiLevelType w:val="hybridMultilevel"/>
    <w:tmpl w:val="26607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73015">
    <w:abstractNumId w:val="1"/>
  </w:num>
  <w:num w:numId="2" w16cid:durableId="1140541025">
    <w:abstractNumId w:val="0"/>
  </w:num>
  <w:num w:numId="3" w16cid:durableId="83684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D7"/>
    <w:rsid w:val="000004F2"/>
    <w:rsid w:val="000032BE"/>
    <w:rsid w:val="000314CA"/>
    <w:rsid w:val="00036D88"/>
    <w:rsid w:val="00083819"/>
    <w:rsid w:val="000A1C7B"/>
    <w:rsid w:val="00176F38"/>
    <w:rsid w:val="00180F93"/>
    <w:rsid w:val="0019361D"/>
    <w:rsid w:val="001A44B7"/>
    <w:rsid w:val="001B0352"/>
    <w:rsid w:val="001B17AA"/>
    <w:rsid w:val="001B70CC"/>
    <w:rsid w:val="001C0A66"/>
    <w:rsid w:val="001C7668"/>
    <w:rsid w:val="00202439"/>
    <w:rsid w:val="0021140A"/>
    <w:rsid w:val="002121A4"/>
    <w:rsid w:val="00221CD5"/>
    <w:rsid w:val="00234BD8"/>
    <w:rsid w:val="0023587C"/>
    <w:rsid w:val="00251BFF"/>
    <w:rsid w:val="00262B3B"/>
    <w:rsid w:val="00264499"/>
    <w:rsid w:val="00275EA0"/>
    <w:rsid w:val="0028751A"/>
    <w:rsid w:val="002A241A"/>
    <w:rsid w:val="002E3976"/>
    <w:rsid w:val="00301264"/>
    <w:rsid w:val="00313715"/>
    <w:rsid w:val="00324DD8"/>
    <w:rsid w:val="003723ED"/>
    <w:rsid w:val="003745C2"/>
    <w:rsid w:val="003A7986"/>
    <w:rsid w:val="003A7DCD"/>
    <w:rsid w:val="003B6143"/>
    <w:rsid w:val="003E3BBA"/>
    <w:rsid w:val="003F2C8E"/>
    <w:rsid w:val="004134F7"/>
    <w:rsid w:val="004139A7"/>
    <w:rsid w:val="00447EE5"/>
    <w:rsid w:val="00451B27"/>
    <w:rsid w:val="00452F87"/>
    <w:rsid w:val="004579C0"/>
    <w:rsid w:val="00461294"/>
    <w:rsid w:val="004634A8"/>
    <w:rsid w:val="004744D8"/>
    <w:rsid w:val="00475820"/>
    <w:rsid w:val="0048515D"/>
    <w:rsid w:val="00491FF5"/>
    <w:rsid w:val="004925F6"/>
    <w:rsid w:val="00493F85"/>
    <w:rsid w:val="004968AA"/>
    <w:rsid w:val="004A07A5"/>
    <w:rsid w:val="004C74B6"/>
    <w:rsid w:val="004C74FC"/>
    <w:rsid w:val="004D165C"/>
    <w:rsid w:val="004E02D7"/>
    <w:rsid w:val="004E39CD"/>
    <w:rsid w:val="005301EC"/>
    <w:rsid w:val="005438CD"/>
    <w:rsid w:val="00544411"/>
    <w:rsid w:val="00551103"/>
    <w:rsid w:val="0058175D"/>
    <w:rsid w:val="005E4123"/>
    <w:rsid w:val="006104A8"/>
    <w:rsid w:val="006110B2"/>
    <w:rsid w:val="006512FB"/>
    <w:rsid w:val="006772EB"/>
    <w:rsid w:val="006960C8"/>
    <w:rsid w:val="006A0772"/>
    <w:rsid w:val="006D0414"/>
    <w:rsid w:val="006E6455"/>
    <w:rsid w:val="006E692F"/>
    <w:rsid w:val="006F2D2A"/>
    <w:rsid w:val="00701354"/>
    <w:rsid w:val="007027CB"/>
    <w:rsid w:val="007113FF"/>
    <w:rsid w:val="0071755E"/>
    <w:rsid w:val="00734D31"/>
    <w:rsid w:val="00744E52"/>
    <w:rsid w:val="00763741"/>
    <w:rsid w:val="00775281"/>
    <w:rsid w:val="007A09A0"/>
    <w:rsid w:val="007A63A0"/>
    <w:rsid w:val="007D4B06"/>
    <w:rsid w:val="007E4DC3"/>
    <w:rsid w:val="007F0641"/>
    <w:rsid w:val="007F2F17"/>
    <w:rsid w:val="00827109"/>
    <w:rsid w:val="0083676D"/>
    <w:rsid w:val="00860ACE"/>
    <w:rsid w:val="00861CC8"/>
    <w:rsid w:val="008631D1"/>
    <w:rsid w:val="00863FDB"/>
    <w:rsid w:val="00871A84"/>
    <w:rsid w:val="00873419"/>
    <w:rsid w:val="00877F45"/>
    <w:rsid w:val="00877FB5"/>
    <w:rsid w:val="008C0E1B"/>
    <w:rsid w:val="008D42B1"/>
    <w:rsid w:val="008F40F6"/>
    <w:rsid w:val="00912F87"/>
    <w:rsid w:val="00952F56"/>
    <w:rsid w:val="00957937"/>
    <w:rsid w:val="00966A69"/>
    <w:rsid w:val="009905D7"/>
    <w:rsid w:val="00995EA6"/>
    <w:rsid w:val="009C3E6F"/>
    <w:rsid w:val="009E72BF"/>
    <w:rsid w:val="00A0129D"/>
    <w:rsid w:val="00A06336"/>
    <w:rsid w:val="00A16D77"/>
    <w:rsid w:val="00A243E8"/>
    <w:rsid w:val="00A7066F"/>
    <w:rsid w:val="00A7591C"/>
    <w:rsid w:val="00A770C1"/>
    <w:rsid w:val="00A776B3"/>
    <w:rsid w:val="00A91090"/>
    <w:rsid w:val="00AA0BC3"/>
    <w:rsid w:val="00AE4440"/>
    <w:rsid w:val="00AF09F3"/>
    <w:rsid w:val="00AF6900"/>
    <w:rsid w:val="00B21D80"/>
    <w:rsid w:val="00B25680"/>
    <w:rsid w:val="00B25E1E"/>
    <w:rsid w:val="00B42930"/>
    <w:rsid w:val="00B52FA3"/>
    <w:rsid w:val="00B72DCB"/>
    <w:rsid w:val="00B97DF6"/>
    <w:rsid w:val="00BD3E48"/>
    <w:rsid w:val="00BF4294"/>
    <w:rsid w:val="00C25C52"/>
    <w:rsid w:val="00C36C6D"/>
    <w:rsid w:val="00C63BF3"/>
    <w:rsid w:val="00C64EEE"/>
    <w:rsid w:val="00C710C4"/>
    <w:rsid w:val="00C866B3"/>
    <w:rsid w:val="00CA00F1"/>
    <w:rsid w:val="00CD221E"/>
    <w:rsid w:val="00CF3D99"/>
    <w:rsid w:val="00CF603B"/>
    <w:rsid w:val="00CF71A2"/>
    <w:rsid w:val="00D07E72"/>
    <w:rsid w:val="00D14F06"/>
    <w:rsid w:val="00D2424F"/>
    <w:rsid w:val="00D41EFE"/>
    <w:rsid w:val="00D475A8"/>
    <w:rsid w:val="00D47960"/>
    <w:rsid w:val="00D53ED7"/>
    <w:rsid w:val="00D70915"/>
    <w:rsid w:val="00DA2913"/>
    <w:rsid w:val="00DA7827"/>
    <w:rsid w:val="00DB2298"/>
    <w:rsid w:val="00DB2CB9"/>
    <w:rsid w:val="00DB5030"/>
    <w:rsid w:val="00DD0481"/>
    <w:rsid w:val="00DE4205"/>
    <w:rsid w:val="00E13127"/>
    <w:rsid w:val="00E16DBD"/>
    <w:rsid w:val="00E228B1"/>
    <w:rsid w:val="00E643E3"/>
    <w:rsid w:val="00E6471E"/>
    <w:rsid w:val="00E669FD"/>
    <w:rsid w:val="00E81254"/>
    <w:rsid w:val="00E81CC7"/>
    <w:rsid w:val="00E861C3"/>
    <w:rsid w:val="00EA416D"/>
    <w:rsid w:val="00EC0428"/>
    <w:rsid w:val="00EC7FDD"/>
    <w:rsid w:val="00EE6E90"/>
    <w:rsid w:val="00EF33A0"/>
    <w:rsid w:val="00F07BAE"/>
    <w:rsid w:val="00F259C2"/>
    <w:rsid w:val="00F31D84"/>
    <w:rsid w:val="00F748E9"/>
    <w:rsid w:val="00FA1A09"/>
    <w:rsid w:val="00FA4075"/>
    <w:rsid w:val="00FA523B"/>
    <w:rsid w:val="00FA6414"/>
    <w:rsid w:val="00FD059F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69F84"/>
  <w15:chartTrackingRefBased/>
  <w15:docId w15:val="{6D7C4007-8264-47FF-9EE0-100CCEA4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FA523B"/>
  </w:style>
  <w:style w:type="character" w:customStyle="1" w:styleId="findhit">
    <w:name w:val="findhit"/>
    <w:basedOn w:val="Fuentedeprrafopredeter"/>
    <w:rsid w:val="00FA523B"/>
  </w:style>
  <w:style w:type="character" w:customStyle="1" w:styleId="eop">
    <w:name w:val="eop"/>
    <w:basedOn w:val="Fuentedeprrafopredeter"/>
    <w:rsid w:val="00FA523B"/>
  </w:style>
  <w:style w:type="paragraph" w:styleId="NormalWeb">
    <w:name w:val="Normal (Web)"/>
    <w:basedOn w:val="Normal"/>
    <w:uiPriority w:val="99"/>
    <w:unhideWhenUsed/>
    <w:rsid w:val="0041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elegante">
    <w:name w:val="Table Elegant"/>
    <w:basedOn w:val="Tablanormal"/>
    <w:rsid w:val="00DD04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F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641"/>
  </w:style>
  <w:style w:type="paragraph" w:styleId="Piedepgina">
    <w:name w:val="footer"/>
    <w:basedOn w:val="Normal"/>
    <w:link w:val="PiedepginaCar"/>
    <w:uiPriority w:val="99"/>
    <w:unhideWhenUsed/>
    <w:rsid w:val="007F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641"/>
  </w:style>
  <w:style w:type="character" w:styleId="Hipervnculo">
    <w:name w:val="Hyperlink"/>
    <w:basedOn w:val="Fuentedeprrafopredeter"/>
    <w:uiPriority w:val="99"/>
    <w:semiHidden/>
    <w:unhideWhenUsed/>
    <w:rsid w:val="00452F8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4E5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F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ubeusc.sharepoint.com/sites/centro-ciencias-comunicacion/Documentos%20compartidos/Forms/AllItems.aspx?id=%2Fsites%2Fcentro%2Dciencias%2Dcomunicacion%2FDocumentos%20compartidos%2FArquivo%2FInformes%2FSatisfaci%C3%B3n%20dos%20Titores%20Externos%20de%20Pr%C3%A1cticas%20Acad%C3%A9micas&amp;p=true&amp;ga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5451</Characters>
  <Application>Microsoft Office Word</Application>
  <DocSecurity>4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ANTIA MARIA</dc:creator>
  <cp:keywords/>
  <dc:description/>
  <cp:lastModifiedBy>CASTRO DANS JOSE MANUEL</cp:lastModifiedBy>
  <cp:revision>2</cp:revision>
  <dcterms:created xsi:type="dcterms:W3CDTF">2023-07-19T08:45:00Z</dcterms:created>
  <dcterms:modified xsi:type="dcterms:W3CDTF">2023-07-19T08:45:00Z</dcterms:modified>
</cp:coreProperties>
</file>